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D24F" w14:textId="77777777" w:rsidR="00025BC8" w:rsidRDefault="00000000">
      <w:pPr>
        <w:pStyle w:val="Ttulo1"/>
        <w:spacing w:before="89"/>
      </w:pPr>
      <w:r>
        <w:rPr>
          <w:noProof/>
        </w:rPr>
        <w:drawing>
          <wp:anchor distT="0" distB="0" distL="0" distR="0" simplePos="0" relativeHeight="487415296" behindDoc="1" locked="0" layoutInCell="1" allowOverlap="1" wp14:anchorId="3DA053EC" wp14:editId="4AC04912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Adolescencia</w:t>
      </w:r>
    </w:p>
    <w:p w14:paraId="3A4B0D59" w14:textId="7469EACF" w:rsidR="00025BC8" w:rsidRDefault="00000000">
      <w:pPr>
        <w:pStyle w:val="Textoindependiente"/>
        <w:spacing w:before="133"/>
      </w:pPr>
      <w:r>
        <w:t>Sección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Adolescencia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Ricardo</w:t>
      </w:r>
      <w:r>
        <w:rPr>
          <w:spacing w:val="-8"/>
        </w:rPr>
        <w:t xml:space="preserve"> </w:t>
      </w:r>
      <w:r>
        <w:t>Gutiérrez</w:t>
      </w:r>
      <w:r>
        <w:rPr>
          <w:spacing w:val="-10"/>
          <w:vertAlign w:val="superscript"/>
        </w:rPr>
        <w:t>a</w:t>
      </w:r>
    </w:p>
    <w:p w14:paraId="6C4BD157" w14:textId="77777777" w:rsidR="00025BC8" w:rsidRDefault="00025BC8">
      <w:pPr>
        <w:pStyle w:val="Textoindependiente"/>
        <w:spacing w:before="107"/>
        <w:ind w:left="0"/>
      </w:pPr>
    </w:p>
    <w:p w14:paraId="33AAF7C8" w14:textId="77777777" w:rsidR="00025BC8" w:rsidRDefault="00000000">
      <w:pPr>
        <w:pStyle w:val="Ttulo1"/>
        <w:spacing w:line="360" w:lineRule="auto"/>
      </w:pPr>
      <w:r>
        <w:t>Participación adolescente y juvenil. Consolidando el diálogo intergeneracional en pos de la salud integral. Relato de experiencia</w:t>
      </w:r>
    </w:p>
    <w:p w14:paraId="40F09331" w14:textId="77777777" w:rsidR="00025BC8" w:rsidRDefault="00000000">
      <w:pPr>
        <w:pStyle w:val="Ttulo"/>
        <w:spacing w:line="343" w:lineRule="auto"/>
      </w:pPr>
      <w:r>
        <w:rPr>
          <w:spacing w:val="-6"/>
        </w:rPr>
        <w:t xml:space="preserve">Adolescent and youth participation. Consolidating intergenerational dialogue in pursuit of com- </w:t>
      </w:r>
      <w:r>
        <w:t>prehensive</w:t>
      </w:r>
      <w:r>
        <w:rPr>
          <w:spacing w:val="-5"/>
        </w:rPr>
        <w:t xml:space="preserve"> </w:t>
      </w:r>
      <w:r>
        <w:t>health.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report</w:t>
      </w:r>
    </w:p>
    <w:p w14:paraId="684B88FA" w14:textId="77777777" w:rsidR="00025BC8" w:rsidRDefault="00000000">
      <w:pPr>
        <w:pStyle w:val="Textoindependiente"/>
        <w:spacing w:before="242"/>
      </w:pPr>
      <w:r>
        <w:t>Mónica</w:t>
      </w:r>
      <w:r>
        <w:rPr>
          <w:spacing w:val="-8"/>
        </w:rPr>
        <w:t xml:space="preserve"> </w:t>
      </w:r>
      <w:r>
        <w:t>Elba</w:t>
      </w:r>
      <w:r>
        <w:rPr>
          <w:spacing w:val="-6"/>
        </w:rPr>
        <w:t xml:space="preserve"> </w:t>
      </w:r>
      <w:r>
        <w:rPr>
          <w:spacing w:val="-2"/>
        </w:rPr>
        <w:t>Borile</w:t>
      </w:r>
      <w:r>
        <w:rPr>
          <w:spacing w:val="-2"/>
          <w:vertAlign w:val="superscript"/>
        </w:rPr>
        <w:t>b</w:t>
      </w:r>
    </w:p>
    <w:p w14:paraId="34D2D848" w14:textId="77777777" w:rsidR="00025BC8" w:rsidRDefault="00025BC8">
      <w:pPr>
        <w:pStyle w:val="Textoindependiente"/>
        <w:spacing w:before="107"/>
        <w:ind w:left="0"/>
      </w:pPr>
    </w:p>
    <w:p w14:paraId="17C0067E" w14:textId="77777777" w:rsidR="00025BC8" w:rsidRDefault="00000000">
      <w:pPr>
        <w:pStyle w:val="Ttulo1"/>
        <w:spacing w:before="1"/>
        <w:jc w:val="both"/>
      </w:pPr>
      <w:r>
        <w:t>¿Qué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Rehue?</w:t>
      </w:r>
    </w:p>
    <w:p w14:paraId="3CC5DC6D" w14:textId="77777777" w:rsidR="00025BC8" w:rsidRDefault="00000000">
      <w:pPr>
        <w:pStyle w:val="Textoindependiente"/>
        <w:spacing w:before="132" w:line="357" w:lineRule="auto"/>
        <w:ind w:left="0" w:right="141" w:firstLine="709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DC00431" wp14:editId="5A6D9EAC">
            <wp:simplePos x="0" y="0"/>
            <wp:positionH relativeFrom="page">
              <wp:posOffset>2394267</wp:posOffset>
            </wp:positionH>
            <wp:positionV relativeFrom="paragraph">
              <wp:posOffset>3372815</wp:posOffset>
            </wp:positionV>
            <wp:extent cx="2796370" cy="186394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370" cy="186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Rehue: voz mapuche. Re: puro, genuino, hué: lugar donde pasa algo. Así llamado también el “árbol sagrado” de las rogativas, formado por tres palos: canelo, maqui y laura amarrados entre sí. Para nosotros/as es el nombre de la Asociación Civil que</w:t>
      </w:r>
      <w:r>
        <w:rPr>
          <w:spacing w:val="-1"/>
        </w:rPr>
        <w:t xml:space="preserve"> </w:t>
      </w:r>
      <w:r>
        <w:t>inició sus activi- dades en 1999 en la Comarca Andina del paralelo 42° (noroeste de la Pcia. del Chubut - sudoeste de la Pcia. de Río Negro, Argentina) con un equipo interdisciplinario de cuatro pro- fesionales</w:t>
      </w:r>
      <w:r>
        <w:rPr>
          <w:spacing w:val="-11"/>
        </w:rPr>
        <w:t xml:space="preserve"> </w:t>
      </w:r>
      <w:r>
        <w:t>interesadas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promover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adolescente,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constatar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 de</w:t>
      </w:r>
      <w:r>
        <w:rPr>
          <w:spacing w:val="-4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voluntariado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preventiva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  <w:r>
        <w:rPr>
          <w:spacing w:val="-4"/>
        </w:rPr>
        <w:t xml:space="preserve"> </w:t>
      </w:r>
      <w:r>
        <w:t>Nues- tras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iniciaron</w:t>
      </w:r>
      <w:r>
        <w:rPr>
          <w:spacing w:val="-9"/>
        </w:rPr>
        <w:t xml:space="preserve"> </w:t>
      </w:r>
      <w:r>
        <w:t>promoviendo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capacitando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adoles- centes en la Comarca Andina del Paralelo 42, autodenominados </w:t>
      </w:r>
      <w:r>
        <w:rPr>
          <w:i/>
          <w:sz w:val="23"/>
        </w:rPr>
        <w:t xml:space="preserve">“Los Cable a Tierra </w:t>
      </w:r>
      <w:r>
        <w:t>“</w:t>
      </w:r>
      <w:r>
        <w:rPr>
          <w:vertAlign w:val="superscript"/>
        </w:rPr>
        <w:t>*</w:t>
      </w:r>
      <w:r>
        <w:t xml:space="preserve"> que realizaban Talleres entre pares. Se trata de un espacio de educación no formal –solidario- donde</w:t>
      </w:r>
      <w:r>
        <w:rPr>
          <w:spacing w:val="-5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actúan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multiplicadores,</w:t>
      </w:r>
      <w:r>
        <w:rPr>
          <w:spacing w:val="-4"/>
        </w:rPr>
        <w:t xml:space="preserve"> </w:t>
      </w:r>
      <w:r>
        <w:t>facilitando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otros/as</w:t>
      </w:r>
      <w:r>
        <w:rPr>
          <w:spacing w:val="-4"/>
        </w:rPr>
        <w:t xml:space="preserve"> </w:t>
      </w:r>
      <w:r>
        <w:t>adolescentes para</w:t>
      </w:r>
      <w:r>
        <w:rPr>
          <w:spacing w:val="-4"/>
        </w:rPr>
        <w:t xml:space="preserve"> </w:t>
      </w:r>
      <w:r>
        <w:t>movilizar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propios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decisio- nes conscientes y autónomas sobre su propia salud.</w:t>
      </w:r>
    </w:p>
    <w:p w14:paraId="0DA61479" w14:textId="77777777" w:rsidR="00025BC8" w:rsidRDefault="00000000">
      <w:pPr>
        <w:spacing w:before="15"/>
        <w:ind w:right="139"/>
        <w:jc w:val="center"/>
        <w:rPr>
          <w:sz w:val="20"/>
        </w:rPr>
      </w:pPr>
      <w:r>
        <w:rPr>
          <w:sz w:val="20"/>
        </w:rPr>
        <w:t>Cable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Tierra</w:t>
      </w:r>
      <w:r>
        <w:rPr>
          <w:spacing w:val="-4"/>
          <w:sz w:val="20"/>
        </w:rPr>
        <w:t xml:space="preserve"> </w:t>
      </w:r>
      <w:r>
        <w:rPr>
          <w:sz w:val="20"/>
        </w:rPr>
        <w:t>2001.</w:t>
      </w:r>
      <w:r>
        <w:rPr>
          <w:spacing w:val="-3"/>
          <w:sz w:val="20"/>
        </w:rPr>
        <w:t xml:space="preserve"> </w:t>
      </w:r>
      <w:r>
        <w:rPr>
          <w:sz w:val="20"/>
        </w:rPr>
        <w:t>Fuente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propia</w:t>
      </w:r>
    </w:p>
    <w:p w14:paraId="376C1563" w14:textId="77777777" w:rsidR="00025BC8" w:rsidRDefault="00025BC8">
      <w:pPr>
        <w:jc w:val="center"/>
        <w:rPr>
          <w:sz w:val="20"/>
        </w:rPr>
        <w:sectPr w:rsidR="00025BC8">
          <w:headerReference w:type="default" r:id="rId9"/>
          <w:footerReference w:type="default" r:id="rId10"/>
          <w:type w:val="continuous"/>
          <w:pgSz w:w="11910" w:h="16840"/>
          <w:pgMar w:top="1700" w:right="1275" w:bottom="2500" w:left="1417" w:header="597" w:footer="2300" w:gutter="0"/>
          <w:pgNumType w:start="383"/>
          <w:cols w:space="720"/>
        </w:sectPr>
      </w:pPr>
    </w:p>
    <w:p w14:paraId="487D4FFB" w14:textId="77777777" w:rsidR="00025BC8" w:rsidRDefault="00000000">
      <w:pPr>
        <w:pStyle w:val="Textoindependiente"/>
        <w:spacing w:before="89" w:line="360" w:lineRule="auto"/>
        <w:ind w:right="140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415808" behindDoc="1" locked="0" layoutInCell="1" allowOverlap="1" wp14:anchorId="3A6D0247" wp14:editId="02FD36D0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Organización No Gubernamental Rehue aporta los profesionales que capacitarán tanto a jóvenes como a docentes que tendrán a su cargo los talleres a realizarse en sus es- cuelas.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Río</w:t>
      </w:r>
      <w:r>
        <w:rPr>
          <w:spacing w:val="-3"/>
        </w:rPr>
        <w:t xml:space="preserve"> </w:t>
      </w:r>
      <w:r>
        <w:t>Negro</w:t>
      </w:r>
      <w:r>
        <w:rPr>
          <w:spacing w:val="-3"/>
        </w:rPr>
        <w:t xml:space="preserve"> </w:t>
      </w:r>
      <w:r>
        <w:t>certifica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otorga puntaje a los docentes que participan de las actividades de capacitación (Cuadro 1). Final- mente,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año</w:t>
      </w:r>
      <w:r>
        <w:rPr>
          <w:spacing w:val="-14"/>
        </w:rPr>
        <w:t xml:space="preserve"> </w:t>
      </w:r>
      <w:r>
        <w:t>2010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Extensión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Universidad</w:t>
      </w:r>
      <w:r>
        <w:rPr>
          <w:spacing w:val="-14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Comahue</w:t>
      </w:r>
      <w:r>
        <w:rPr>
          <w:spacing w:val="-14"/>
        </w:rPr>
        <w:t xml:space="preserve"> </w:t>
      </w:r>
      <w:r>
        <w:t>creó un programa de extensión vinculado a esta experiencia, lo que posibilita sostener algunas acciones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becarios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tiempo</w:t>
      </w:r>
      <w:r>
        <w:rPr>
          <w:spacing w:val="-9"/>
        </w:rPr>
        <w:t xml:space="preserve"> </w:t>
      </w:r>
      <w:r>
        <w:t>capacitar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interdisciplinaria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 un postgrado a futuros facilitadores.</w:t>
      </w:r>
      <w:r>
        <w:rPr>
          <w:vertAlign w:val="superscript"/>
        </w:rPr>
        <w:t>1</w:t>
      </w:r>
    </w:p>
    <w:p w14:paraId="0A7221EF" w14:textId="77777777" w:rsidR="00025BC8" w:rsidRDefault="00000000">
      <w:pPr>
        <w:spacing w:before="241"/>
        <w:ind w:left="1"/>
        <w:rPr>
          <w:sz w:val="20"/>
        </w:rPr>
      </w:pPr>
      <w:r>
        <w:rPr>
          <w:b/>
          <w:sz w:val="20"/>
        </w:rPr>
        <w:t>Cuadro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6"/>
          <w:sz w:val="20"/>
        </w:rPr>
        <w:t xml:space="preserve"> </w:t>
      </w:r>
      <w:r>
        <w:rPr>
          <w:sz w:val="20"/>
        </w:rPr>
        <w:t>2004-2010</w:t>
      </w:r>
      <w:r>
        <w:rPr>
          <w:spacing w:val="-6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Comahue</w:t>
      </w:r>
    </w:p>
    <w:p w14:paraId="578C87D1" w14:textId="77777777" w:rsidR="00025BC8" w:rsidRDefault="00025BC8">
      <w:pPr>
        <w:pStyle w:val="Textoindependiente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014"/>
        <w:gridCol w:w="1587"/>
        <w:gridCol w:w="1984"/>
        <w:gridCol w:w="2268"/>
      </w:tblGrid>
      <w:tr w:rsidR="00025BC8" w14:paraId="3A8CFCD6" w14:textId="77777777">
        <w:trPr>
          <w:trHeight w:val="1110"/>
        </w:trPr>
        <w:tc>
          <w:tcPr>
            <w:tcW w:w="791" w:type="dxa"/>
            <w:shd w:val="clear" w:color="auto" w:fill="F3F3F3"/>
          </w:tcPr>
          <w:p w14:paraId="45434D65" w14:textId="77777777" w:rsidR="00025BC8" w:rsidRDefault="00025BC8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shd w:val="clear" w:color="auto" w:fill="F3F3F3"/>
          </w:tcPr>
          <w:p w14:paraId="41FCE7D2" w14:textId="77777777" w:rsidR="00025BC8" w:rsidRDefault="00000000">
            <w:pPr>
              <w:pStyle w:val="TableParagraph"/>
              <w:spacing w:line="276" w:lineRule="auto"/>
              <w:ind w:left="760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Talleristas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Cable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Tierra</w:t>
            </w:r>
          </w:p>
          <w:p w14:paraId="1E562BBF" w14:textId="77777777" w:rsidR="00025BC8" w:rsidRDefault="00000000"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Alumnos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UNCo</w:t>
            </w:r>
          </w:p>
          <w:p w14:paraId="6AD90AA9" w14:textId="77777777" w:rsidR="00025BC8" w:rsidRDefault="00000000">
            <w:pPr>
              <w:pStyle w:val="TableParagraph"/>
              <w:spacing w:before="36"/>
              <w:ind w:left="10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Capacitados</w:t>
            </w:r>
          </w:p>
        </w:tc>
        <w:tc>
          <w:tcPr>
            <w:tcW w:w="1587" w:type="dxa"/>
            <w:shd w:val="clear" w:color="auto" w:fill="F3F3F3"/>
          </w:tcPr>
          <w:p w14:paraId="237AF227" w14:textId="77777777" w:rsidR="00025BC8" w:rsidRDefault="00000000">
            <w:pPr>
              <w:pStyle w:val="TableParagraph"/>
              <w:spacing w:line="276" w:lineRule="auto"/>
              <w:ind w:left="74" w:right="65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Escuelas </w:t>
            </w:r>
            <w:r>
              <w:rPr>
                <w:b/>
                <w:sz w:val="20"/>
              </w:rPr>
              <w:t>incluidas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 </w:t>
            </w:r>
            <w:r>
              <w:rPr>
                <w:b/>
                <w:spacing w:val="-2"/>
                <w:sz w:val="20"/>
              </w:rPr>
              <w:t>Programa</w:t>
            </w:r>
          </w:p>
        </w:tc>
        <w:tc>
          <w:tcPr>
            <w:tcW w:w="1984" w:type="dxa"/>
            <w:shd w:val="clear" w:color="auto" w:fill="F3F3F3"/>
          </w:tcPr>
          <w:p w14:paraId="3EA88647" w14:textId="77777777" w:rsidR="00025BC8" w:rsidRDefault="00000000">
            <w:pPr>
              <w:pStyle w:val="TableParagraph"/>
              <w:spacing w:line="276" w:lineRule="auto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Alumnos/as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que recibieron los </w:t>
            </w:r>
            <w:r>
              <w:rPr>
                <w:b/>
                <w:spacing w:val="-2"/>
                <w:sz w:val="20"/>
              </w:rPr>
              <w:t>Talleres</w:t>
            </w:r>
          </w:p>
        </w:tc>
        <w:tc>
          <w:tcPr>
            <w:tcW w:w="2268" w:type="dxa"/>
            <w:shd w:val="clear" w:color="auto" w:fill="F3F3F3"/>
          </w:tcPr>
          <w:p w14:paraId="62342FE7" w14:textId="77777777" w:rsidR="00025BC8" w:rsidRDefault="00000000">
            <w:pPr>
              <w:pStyle w:val="TableParagraph"/>
              <w:spacing w:line="276" w:lineRule="auto"/>
              <w:ind w:left="318" w:right="204" w:firstLin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Facilitadores Equipo Interdisciplinario</w:t>
            </w:r>
          </w:p>
          <w:p w14:paraId="071E9028" w14:textId="77777777" w:rsidR="00025BC8" w:rsidRDefault="00000000">
            <w:pPr>
              <w:pStyle w:val="TableParagraph"/>
              <w:ind w:left="15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Capacitado</w:t>
            </w:r>
          </w:p>
        </w:tc>
      </w:tr>
      <w:tr w:rsidR="00025BC8" w14:paraId="6BAC1B3F" w14:textId="77777777">
        <w:trPr>
          <w:trHeight w:val="276"/>
        </w:trPr>
        <w:tc>
          <w:tcPr>
            <w:tcW w:w="791" w:type="dxa"/>
          </w:tcPr>
          <w:p w14:paraId="4DCC8152" w14:textId="77777777" w:rsidR="00025BC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2014" w:type="dxa"/>
          </w:tcPr>
          <w:p w14:paraId="398A0FFD" w14:textId="77777777" w:rsidR="00025BC8" w:rsidRDefault="00000000">
            <w:pPr>
              <w:pStyle w:val="TableParagraph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587" w:type="dxa"/>
          </w:tcPr>
          <w:p w14:paraId="009437A7" w14:textId="77777777" w:rsidR="00025BC8" w:rsidRDefault="00000000">
            <w:pPr>
              <w:pStyle w:val="TableParagraph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4" w:type="dxa"/>
          </w:tcPr>
          <w:p w14:paraId="5127B3DF" w14:textId="77777777" w:rsidR="00025BC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2268" w:type="dxa"/>
          </w:tcPr>
          <w:p w14:paraId="7B2C404F" w14:textId="77777777" w:rsidR="00025BC8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25BC8" w14:paraId="316D1056" w14:textId="77777777">
        <w:trPr>
          <w:trHeight w:val="277"/>
        </w:trPr>
        <w:tc>
          <w:tcPr>
            <w:tcW w:w="791" w:type="dxa"/>
          </w:tcPr>
          <w:p w14:paraId="449E262A" w14:textId="77777777" w:rsidR="00025BC8" w:rsidRDefault="00000000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2014" w:type="dxa"/>
          </w:tcPr>
          <w:p w14:paraId="022AF0DA" w14:textId="77777777" w:rsidR="00025BC8" w:rsidRDefault="00000000">
            <w:pPr>
              <w:pStyle w:val="TableParagraph"/>
              <w:spacing w:before="1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587" w:type="dxa"/>
          </w:tcPr>
          <w:p w14:paraId="44669BA2" w14:textId="77777777" w:rsidR="00025BC8" w:rsidRDefault="00000000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4" w:type="dxa"/>
          </w:tcPr>
          <w:p w14:paraId="2F6D77C9" w14:textId="77777777" w:rsidR="00025BC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2268" w:type="dxa"/>
          </w:tcPr>
          <w:p w14:paraId="15993403" w14:textId="77777777" w:rsidR="00025BC8" w:rsidRDefault="00000000">
            <w:pPr>
              <w:pStyle w:val="TableParagraph"/>
              <w:spacing w:before="1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025BC8" w14:paraId="26A1AC4D" w14:textId="77777777">
        <w:trPr>
          <w:trHeight w:val="278"/>
        </w:trPr>
        <w:tc>
          <w:tcPr>
            <w:tcW w:w="791" w:type="dxa"/>
          </w:tcPr>
          <w:p w14:paraId="40188464" w14:textId="77777777" w:rsidR="00025BC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2014" w:type="dxa"/>
          </w:tcPr>
          <w:p w14:paraId="079BBF4E" w14:textId="77777777" w:rsidR="00025BC8" w:rsidRDefault="00000000">
            <w:pPr>
              <w:pStyle w:val="TableParagraph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7" w:type="dxa"/>
          </w:tcPr>
          <w:p w14:paraId="7D06D80B" w14:textId="77777777" w:rsidR="00025BC8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84" w:type="dxa"/>
          </w:tcPr>
          <w:p w14:paraId="0A9B0D7E" w14:textId="77777777" w:rsidR="00025BC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2268" w:type="dxa"/>
          </w:tcPr>
          <w:p w14:paraId="79615909" w14:textId="77777777" w:rsidR="00025BC8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25BC8" w14:paraId="7FAF2364" w14:textId="77777777">
        <w:trPr>
          <w:trHeight w:val="276"/>
        </w:trPr>
        <w:tc>
          <w:tcPr>
            <w:tcW w:w="791" w:type="dxa"/>
          </w:tcPr>
          <w:p w14:paraId="235BCD88" w14:textId="77777777" w:rsidR="00025BC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2014" w:type="dxa"/>
          </w:tcPr>
          <w:p w14:paraId="13E89FCB" w14:textId="77777777" w:rsidR="00025BC8" w:rsidRDefault="00000000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587" w:type="dxa"/>
          </w:tcPr>
          <w:p w14:paraId="5E46E9DD" w14:textId="77777777" w:rsidR="00025BC8" w:rsidRDefault="00000000">
            <w:pPr>
              <w:pStyle w:val="TableParagraph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84" w:type="dxa"/>
          </w:tcPr>
          <w:p w14:paraId="6186A930" w14:textId="77777777" w:rsidR="00025BC8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2268" w:type="dxa"/>
          </w:tcPr>
          <w:p w14:paraId="0615717B" w14:textId="77777777" w:rsidR="00025BC8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025BC8" w14:paraId="34C04293" w14:textId="77777777">
        <w:trPr>
          <w:trHeight w:val="278"/>
        </w:trPr>
        <w:tc>
          <w:tcPr>
            <w:tcW w:w="791" w:type="dxa"/>
          </w:tcPr>
          <w:p w14:paraId="7CEDBDDE" w14:textId="77777777" w:rsidR="00025BC8" w:rsidRDefault="00000000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2014" w:type="dxa"/>
          </w:tcPr>
          <w:p w14:paraId="4799E84E" w14:textId="77777777" w:rsidR="00025BC8" w:rsidRDefault="00000000">
            <w:pPr>
              <w:pStyle w:val="TableParagraph"/>
              <w:spacing w:before="1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587" w:type="dxa"/>
          </w:tcPr>
          <w:p w14:paraId="7671DF82" w14:textId="77777777" w:rsidR="00025BC8" w:rsidRDefault="00000000">
            <w:pPr>
              <w:pStyle w:val="TableParagraph"/>
              <w:spacing w:before="1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4" w:type="dxa"/>
          </w:tcPr>
          <w:p w14:paraId="09988301" w14:textId="77777777" w:rsidR="00025BC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2268" w:type="dxa"/>
          </w:tcPr>
          <w:p w14:paraId="3AE66BBF" w14:textId="77777777" w:rsidR="00025BC8" w:rsidRDefault="00000000">
            <w:pPr>
              <w:pStyle w:val="TableParagraph"/>
              <w:spacing w:before="1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025BC8" w14:paraId="35FFD946" w14:textId="77777777">
        <w:trPr>
          <w:trHeight w:val="277"/>
        </w:trPr>
        <w:tc>
          <w:tcPr>
            <w:tcW w:w="791" w:type="dxa"/>
          </w:tcPr>
          <w:p w14:paraId="4EC6C01E" w14:textId="77777777" w:rsidR="00025BC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2014" w:type="dxa"/>
          </w:tcPr>
          <w:p w14:paraId="39C51A03" w14:textId="77777777" w:rsidR="00025BC8" w:rsidRDefault="00000000">
            <w:pPr>
              <w:pStyle w:val="TableParagraph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587" w:type="dxa"/>
          </w:tcPr>
          <w:p w14:paraId="5983BA22" w14:textId="77777777" w:rsidR="00025BC8" w:rsidRDefault="00000000">
            <w:pPr>
              <w:pStyle w:val="TableParagraph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84" w:type="dxa"/>
          </w:tcPr>
          <w:p w14:paraId="2D888A69" w14:textId="77777777" w:rsidR="00025BC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2268" w:type="dxa"/>
          </w:tcPr>
          <w:p w14:paraId="6A32B2BC" w14:textId="77777777" w:rsidR="00025BC8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25BC8" w14:paraId="0A96C077" w14:textId="77777777">
        <w:trPr>
          <w:trHeight w:val="276"/>
        </w:trPr>
        <w:tc>
          <w:tcPr>
            <w:tcW w:w="791" w:type="dxa"/>
          </w:tcPr>
          <w:p w14:paraId="333F1963" w14:textId="77777777" w:rsidR="00025BC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014" w:type="dxa"/>
          </w:tcPr>
          <w:p w14:paraId="16BDC555" w14:textId="77777777" w:rsidR="00025BC8" w:rsidRDefault="00000000">
            <w:pPr>
              <w:pStyle w:val="TableParagraph"/>
              <w:ind w:left="10" w:right="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587" w:type="dxa"/>
          </w:tcPr>
          <w:p w14:paraId="0948039B" w14:textId="77777777" w:rsidR="00025BC8" w:rsidRDefault="00000000">
            <w:pPr>
              <w:pStyle w:val="TableParagraph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4" w:type="dxa"/>
          </w:tcPr>
          <w:p w14:paraId="2ABF0DDA" w14:textId="77777777" w:rsidR="00025BC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2268" w:type="dxa"/>
          </w:tcPr>
          <w:p w14:paraId="7E83350A" w14:textId="77777777" w:rsidR="00025BC8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25BC8" w14:paraId="11CC8230" w14:textId="77777777">
        <w:trPr>
          <w:trHeight w:val="278"/>
        </w:trPr>
        <w:tc>
          <w:tcPr>
            <w:tcW w:w="791" w:type="dxa"/>
            <w:shd w:val="clear" w:color="auto" w:fill="F3F3F3"/>
          </w:tcPr>
          <w:p w14:paraId="54624436" w14:textId="77777777" w:rsidR="00025BC8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Totales</w:t>
            </w:r>
          </w:p>
        </w:tc>
        <w:tc>
          <w:tcPr>
            <w:tcW w:w="2014" w:type="dxa"/>
            <w:shd w:val="clear" w:color="auto" w:fill="F3F3F3"/>
          </w:tcPr>
          <w:p w14:paraId="58DFA12F" w14:textId="77777777" w:rsidR="00025BC8" w:rsidRDefault="00000000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460</w:t>
            </w:r>
          </w:p>
        </w:tc>
        <w:tc>
          <w:tcPr>
            <w:tcW w:w="1587" w:type="dxa"/>
            <w:shd w:val="clear" w:color="auto" w:fill="F3F3F3"/>
          </w:tcPr>
          <w:p w14:paraId="1637728D" w14:textId="77777777" w:rsidR="00025BC8" w:rsidRDefault="00000000">
            <w:pPr>
              <w:pStyle w:val="TableParagraph"/>
              <w:spacing w:before="1"/>
              <w:ind w:left="14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984" w:type="dxa"/>
            <w:shd w:val="clear" w:color="auto" w:fill="F3F3F3"/>
          </w:tcPr>
          <w:p w14:paraId="683242F8" w14:textId="77777777" w:rsidR="00025BC8" w:rsidRDefault="00000000">
            <w:pPr>
              <w:pStyle w:val="TableParagraph"/>
              <w:spacing w:before="1"/>
              <w:ind w:righ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4564</w:t>
            </w:r>
          </w:p>
        </w:tc>
        <w:tc>
          <w:tcPr>
            <w:tcW w:w="2268" w:type="dxa"/>
            <w:shd w:val="clear" w:color="auto" w:fill="F3F3F3"/>
          </w:tcPr>
          <w:p w14:paraId="6B400353" w14:textId="77777777" w:rsidR="00025BC8" w:rsidRDefault="00000000">
            <w:pPr>
              <w:pStyle w:val="TableParagraph"/>
              <w:spacing w:before="1"/>
              <w:ind w:left="15"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</w:t>
            </w:r>
          </w:p>
        </w:tc>
      </w:tr>
    </w:tbl>
    <w:p w14:paraId="6DAB28CD" w14:textId="77777777" w:rsidR="00025BC8" w:rsidRDefault="00000000">
      <w:pPr>
        <w:spacing w:before="125"/>
        <w:ind w:left="1"/>
        <w:rPr>
          <w:sz w:val="20"/>
        </w:rPr>
      </w:pPr>
      <w:r>
        <w:rPr>
          <w:sz w:val="20"/>
        </w:rPr>
        <w:t>UNCo:</w:t>
      </w:r>
      <w:r>
        <w:rPr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Comahue.</w:t>
      </w:r>
      <w:r>
        <w:rPr>
          <w:spacing w:val="-4"/>
          <w:sz w:val="20"/>
        </w:rPr>
        <w:t xml:space="preserve"> </w:t>
      </w:r>
      <w:r>
        <w:rPr>
          <w:sz w:val="20"/>
        </w:rPr>
        <w:t>Fuente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propia</w:t>
      </w:r>
    </w:p>
    <w:p w14:paraId="5A49379B" w14:textId="77777777" w:rsidR="00025BC8" w:rsidRDefault="00025BC8">
      <w:pPr>
        <w:pStyle w:val="Textoindependiente"/>
        <w:spacing w:before="34"/>
        <w:ind w:left="0"/>
        <w:rPr>
          <w:sz w:val="20"/>
        </w:rPr>
      </w:pPr>
    </w:p>
    <w:p w14:paraId="45E72E51" w14:textId="77777777" w:rsidR="00025BC8" w:rsidRDefault="00000000">
      <w:pPr>
        <w:pStyle w:val="Textoindependiente"/>
        <w:spacing w:before="1" w:line="360" w:lineRule="auto"/>
        <w:ind w:right="140" w:firstLine="709"/>
        <w:jc w:val="both"/>
      </w:pPr>
      <w:r>
        <w:t>Cuando pensamos en nuestros adolescentes y jóvenes participando activamente de proyectos,</w:t>
      </w:r>
      <w:r>
        <w:rPr>
          <w:spacing w:val="-1"/>
        </w:rPr>
        <w:t xml:space="preserve"> </w:t>
      </w:r>
      <w:r>
        <w:t>los reconocemos como</w:t>
      </w:r>
      <w:r>
        <w:rPr>
          <w:spacing w:val="-1"/>
        </w:rPr>
        <w:t xml:space="preserve"> </w:t>
      </w:r>
      <w:r>
        <w:t>agentes que</w:t>
      </w:r>
      <w:r>
        <w:rPr>
          <w:spacing w:val="-1"/>
        </w:rPr>
        <w:t xml:space="preserve"> </w:t>
      </w:r>
      <w:r>
        <w:t>influyen en sus pares, en los adultos y en sus comunidades.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vemos</w:t>
      </w:r>
      <w:r>
        <w:rPr>
          <w:spacing w:val="-8"/>
        </w:rPr>
        <w:t xml:space="preserve"> </w:t>
      </w:r>
      <w:r>
        <w:t>interactuando,</w:t>
      </w:r>
      <w:r>
        <w:rPr>
          <w:spacing w:val="-9"/>
        </w:rPr>
        <w:t xml:space="preserve"> </w:t>
      </w:r>
      <w:r>
        <w:t>reflexionando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distintas</w:t>
      </w:r>
      <w:r>
        <w:rPr>
          <w:spacing w:val="-7"/>
        </w:rPr>
        <w:t xml:space="preserve"> </w:t>
      </w:r>
      <w:r>
        <w:t>formas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participa- ción</w:t>
      </w:r>
      <w:r>
        <w:rPr>
          <w:spacing w:val="-14"/>
        </w:rPr>
        <w:t xml:space="preserve"> </w:t>
      </w:r>
      <w:r>
        <w:t>social,</w:t>
      </w:r>
      <w:r>
        <w:rPr>
          <w:spacing w:val="-14"/>
        </w:rPr>
        <w:t xml:space="preserve"> </w:t>
      </w:r>
      <w:r>
        <w:t>enfrentando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cambios</w:t>
      </w:r>
      <w:r>
        <w:rPr>
          <w:spacing w:val="-12"/>
        </w:rPr>
        <w:t xml:space="preserve"> </w:t>
      </w:r>
      <w:r>
        <w:t>propios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globalización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transformaciones</w:t>
      </w:r>
      <w:r>
        <w:rPr>
          <w:spacing w:val="-14"/>
        </w:rPr>
        <w:t xml:space="preserve"> </w:t>
      </w:r>
      <w:r>
        <w:t>sociales y culturales.</w:t>
      </w:r>
    </w:p>
    <w:p w14:paraId="50E8C0AD" w14:textId="77777777" w:rsidR="00025BC8" w:rsidRDefault="00000000">
      <w:pPr>
        <w:pStyle w:val="Textoindependiente"/>
        <w:spacing w:line="360" w:lineRule="auto"/>
        <w:ind w:right="141" w:firstLine="709"/>
        <w:jc w:val="both"/>
      </w:pPr>
      <w:r>
        <w:t>Sabemos de su vulnerabilidad, de sus necesidades de confrontar y lograr autonomía de pensamiento y acto, al tiempo que reconocemos en ellos un rol social valorado, como ciudadanos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estratégicos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desarrollo.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colectivo</w:t>
      </w:r>
      <w:r>
        <w:rPr>
          <w:spacing w:val="-8"/>
        </w:rPr>
        <w:t xml:space="preserve"> </w:t>
      </w:r>
      <w:r>
        <w:t>homogéneo,</w:t>
      </w:r>
      <w:r>
        <w:rPr>
          <w:spacing w:val="-7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etapa que</w:t>
      </w:r>
      <w:r>
        <w:rPr>
          <w:spacing w:val="-17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transitada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igual</w:t>
      </w:r>
      <w:r>
        <w:rPr>
          <w:spacing w:val="-17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todos/as,</w:t>
      </w:r>
      <w:r>
        <w:rPr>
          <w:spacing w:val="-16"/>
        </w:rPr>
        <w:t xml:space="preserve"> </w:t>
      </w:r>
      <w:r>
        <w:t>aun</w:t>
      </w:r>
      <w:r>
        <w:rPr>
          <w:spacing w:val="-17"/>
        </w:rPr>
        <w:t xml:space="preserve"> </w:t>
      </w:r>
      <w:r>
        <w:t>cuando</w:t>
      </w:r>
      <w:r>
        <w:rPr>
          <w:spacing w:val="-16"/>
        </w:rPr>
        <w:t xml:space="preserve"> </w:t>
      </w:r>
      <w:r>
        <w:t>tengan</w:t>
      </w:r>
      <w:r>
        <w:rPr>
          <w:spacing w:val="-17"/>
        </w:rPr>
        <w:t xml:space="preserve"> </w:t>
      </w:r>
      <w:r>
        <w:t>rasgos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asemejen. Es la construcción de una urdimbre social que se va gestando de acuerdo con el contexto social, histórico, político y cultural.</w:t>
      </w:r>
    </w:p>
    <w:p w14:paraId="0C34923B" w14:textId="77777777" w:rsidR="00025BC8" w:rsidRDefault="00025BC8">
      <w:pPr>
        <w:pStyle w:val="Textoindependiente"/>
        <w:spacing w:line="360" w:lineRule="auto"/>
        <w:jc w:val="both"/>
        <w:sectPr w:rsidR="00025BC8">
          <w:pgSz w:w="11910" w:h="16840"/>
          <w:pgMar w:top="1700" w:right="1275" w:bottom="2500" w:left="1417" w:header="597" w:footer="2300" w:gutter="0"/>
          <w:cols w:space="720"/>
        </w:sectPr>
      </w:pPr>
    </w:p>
    <w:p w14:paraId="57DA8BB1" w14:textId="77777777" w:rsidR="00025BC8" w:rsidRDefault="00000000">
      <w:pPr>
        <w:pStyle w:val="Textoindependiente"/>
        <w:spacing w:before="5"/>
        <w:ind w:left="0"/>
        <w:rPr>
          <w:sz w:val="7"/>
        </w:rPr>
      </w:pPr>
      <w:r>
        <w:rPr>
          <w:noProof/>
          <w:sz w:val="7"/>
        </w:rPr>
        <w:lastRenderedPageBreak/>
        <w:drawing>
          <wp:anchor distT="0" distB="0" distL="0" distR="0" simplePos="0" relativeHeight="487416832" behindDoc="1" locked="0" layoutInCell="1" allowOverlap="1" wp14:anchorId="472C74F2" wp14:editId="0F8F4847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DF038" w14:textId="77777777" w:rsidR="00025BC8" w:rsidRDefault="00000000">
      <w:pPr>
        <w:pStyle w:val="Textoindependiente"/>
        <w:ind w:left="846"/>
        <w:rPr>
          <w:sz w:val="20"/>
        </w:rPr>
      </w:pPr>
      <w:r>
        <w:rPr>
          <w:noProof/>
          <w:sz w:val="20"/>
        </w:rPr>
        <w:drawing>
          <wp:inline distT="0" distB="0" distL="0" distR="0" wp14:anchorId="06D4868A" wp14:editId="223A1F32">
            <wp:extent cx="4677115" cy="35242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11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9C43" w14:textId="77777777" w:rsidR="00025BC8" w:rsidRDefault="00000000">
      <w:pPr>
        <w:spacing w:before="134"/>
        <w:ind w:right="141"/>
        <w:jc w:val="center"/>
        <w:rPr>
          <w:sz w:val="20"/>
        </w:rPr>
      </w:pPr>
      <w:r>
        <w:rPr>
          <w:sz w:val="20"/>
        </w:rPr>
        <w:t>Capacitación</w:t>
      </w:r>
      <w:r>
        <w:rPr>
          <w:spacing w:val="-9"/>
          <w:sz w:val="20"/>
        </w:rPr>
        <w:t xml:space="preserve"> </w:t>
      </w:r>
      <w:r>
        <w:rPr>
          <w:sz w:val="20"/>
        </w:rPr>
        <w:t>2004-Universidad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Comahue.</w:t>
      </w:r>
      <w:r>
        <w:rPr>
          <w:spacing w:val="-6"/>
          <w:sz w:val="20"/>
        </w:rPr>
        <w:t xml:space="preserve"> </w:t>
      </w:r>
      <w:r>
        <w:rPr>
          <w:sz w:val="20"/>
        </w:rPr>
        <w:t>Fuente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propia</w:t>
      </w:r>
    </w:p>
    <w:p w14:paraId="6428A35C" w14:textId="77777777" w:rsidR="00025BC8" w:rsidRDefault="00025BC8">
      <w:pPr>
        <w:pStyle w:val="Textoindependiente"/>
        <w:spacing w:before="118"/>
        <w:ind w:left="0"/>
        <w:rPr>
          <w:sz w:val="20"/>
        </w:rPr>
      </w:pPr>
    </w:p>
    <w:p w14:paraId="060FE547" w14:textId="77777777" w:rsidR="00025BC8" w:rsidRDefault="00000000">
      <w:pPr>
        <w:pStyle w:val="Textoindependiente"/>
        <w:spacing w:line="360" w:lineRule="auto"/>
        <w:ind w:right="141" w:firstLine="709"/>
        <w:jc w:val="both"/>
      </w:pPr>
      <w:r>
        <w:t>Desde</w:t>
      </w:r>
      <w:r>
        <w:rPr>
          <w:spacing w:val="-4"/>
        </w:rPr>
        <w:t xml:space="preserve"> </w:t>
      </w:r>
      <w:r>
        <w:t>Rehue</w:t>
      </w:r>
      <w:r>
        <w:rPr>
          <w:vertAlign w:val="superscript"/>
        </w:rPr>
        <w:t>**</w:t>
      </w:r>
      <w:r>
        <w:rPr>
          <w:spacing w:val="-5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contribuir,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par- ticipación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jóvenes,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voluntariado.</w:t>
      </w:r>
      <w:r>
        <w:rPr>
          <w:spacing w:val="-5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 cooperación, implicación responsable, directa, activa y efectiva que repercute en la cohesión social, impulsando el intercambio de conocimientos y destrezas, nuestras capacitaciones se extendieron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Latinoamérica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Confederación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Adolescencia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Juventud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Ibe- roamérica, Italia y Caribe (CODAJIC).</w:t>
      </w:r>
    </w:p>
    <w:p w14:paraId="2ADB9B01" w14:textId="77777777" w:rsidR="00025BC8" w:rsidRDefault="00000000">
      <w:pPr>
        <w:pStyle w:val="Textoindependiente"/>
        <w:spacing w:before="11"/>
        <w:ind w:left="0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89376" behindDoc="1" locked="0" layoutInCell="1" allowOverlap="1" wp14:anchorId="2ACB8A72" wp14:editId="5D8B039D">
            <wp:simplePos x="0" y="0"/>
            <wp:positionH relativeFrom="page">
              <wp:posOffset>900430</wp:posOffset>
            </wp:positionH>
            <wp:positionV relativeFrom="paragraph">
              <wp:posOffset>153142</wp:posOffset>
            </wp:positionV>
            <wp:extent cx="5774321" cy="182518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21" cy="182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63068" w14:textId="77777777" w:rsidR="00025BC8" w:rsidRDefault="00000000">
      <w:pPr>
        <w:spacing w:before="140"/>
        <w:ind w:left="1" w:right="141"/>
        <w:jc w:val="center"/>
        <w:rPr>
          <w:sz w:val="20"/>
        </w:rPr>
      </w:pPr>
      <w:r>
        <w:rPr>
          <w:sz w:val="20"/>
        </w:rPr>
        <w:t>Capacitación</w:t>
      </w:r>
      <w:r>
        <w:rPr>
          <w:spacing w:val="-10"/>
          <w:sz w:val="20"/>
        </w:rPr>
        <w:t xml:space="preserve"> </w:t>
      </w:r>
      <w:r>
        <w:rPr>
          <w:sz w:val="20"/>
        </w:rPr>
        <w:t>2010-Universidad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Comahue.</w:t>
      </w:r>
      <w:r>
        <w:rPr>
          <w:spacing w:val="-7"/>
          <w:sz w:val="20"/>
        </w:rPr>
        <w:t xml:space="preserve"> </w:t>
      </w:r>
      <w:r>
        <w:rPr>
          <w:sz w:val="20"/>
        </w:rPr>
        <w:t>Fuente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propia</w:t>
      </w:r>
    </w:p>
    <w:p w14:paraId="450BE4B7" w14:textId="77777777" w:rsidR="00025BC8" w:rsidRDefault="00025BC8">
      <w:pPr>
        <w:jc w:val="center"/>
        <w:rPr>
          <w:sz w:val="20"/>
        </w:rPr>
        <w:sectPr w:rsidR="00025BC8">
          <w:pgSz w:w="11910" w:h="16840"/>
          <w:pgMar w:top="1700" w:right="1275" w:bottom="2580" w:left="1417" w:header="597" w:footer="2300" w:gutter="0"/>
          <w:cols w:space="720"/>
        </w:sectPr>
      </w:pPr>
    </w:p>
    <w:p w14:paraId="74521FA3" w14:textId="77777777" w:rsidR="00025BC8" w:rsidRDefault="00000000">
      <w:pPr>
        <w:pStyle w:val="Textoindependiente"/>
        <w:spacing w:before="89" w:line="357" w:lineRule="auto"/>
        <w:ind w:right="139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417344" behindDoc="1" locked="0" layoutInCell="1" allowOverlap="1" wp14:anchorId="391693D3" wp14:editId="3231CDCF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Escuchamos</w:t>
      </w:r>
      <w:r>
        <w:rPr>
          <w:spacing w:val="-1"/>
        </w:rPr>
        <w:t xml:space="preserve"> </w:t>
      </w:r>
      <w:r>
        <w:t>hablar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favorecen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jóve- nes;</w:t>
      </w:r>
      <w:r>
        <w:rPr>
          <w:spacing w:val="-4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deseamos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participen</w:t>
      </w:r>
      <w:r>
        <w:rPr>
          <w:spacing w:val="-3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“formar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parti- cipación” implica sensibilizar para querer participar, aprender para saber participar y final- mente</w:t>
      </w:r>
      <w:r>
        <w:rPr>
          <w:spacing w:val="-7"/>
        </w:rPr>
        <w:t xml:space="preserve"> </w:t>
      </w:r>
      <w:r>
        <w:t>–sólo</w:t>
      </w:r>
      <w:r>
        <w:rPr>
          <w:spacing w:val="-5"/>
        </w:rPr>
        <w:t xml:space="preserve"> </w:t>
      </w:r>
      <w:r>
        <w:t>finalmente–</w:t>
      </w:r>
      <w:r>
        <w:rPr>
          <w:spacing w:val="-5"/>
        </w:rPr>
        <w:t xml:space="preserve"> </w:t>
      </w:r>
      <w:r>
        <w:t>organizarse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participar.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constituye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ciudadano</w:t>
      </w:r>
      <w:r>
        <w:rPr>
          <w:spacing w:val="-5"/>
        </w:rPr>
        <w:t xml:space="preserve"> </w:t>
      </w:r>
      <w:r>
        <w:t>de la</w:t>
      </w:r>
      <w:r>
        <w:rPr>
          <w:spacing w:val="-7"/>
        </w:rPr>
        <w:t xml:space="preserve"> </w:t>
      </w:r>
      <w:r>
        <w:t>polis</w:t>
      </w:r>
      <w:r>
        <w:rPr>
          <w:spacing w:val="-5"/>
        </w:rPr>
        <w:t xml:space="preserve"> </w:t>
      </w:r>
      <w:r>
        <w:t>"</w:t>
      </w:r>
      <w:r>
        <w:rPr>
          <w:i/>
          <w:sz w:val="23"/>
        </w:rPr>
        <w:t>quien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no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vinculado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con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vecinos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su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aldea</w:t>
      </w:r>
      <w:r>
        <w:t>".</w:t>
      </w:r>
    </w:p>
    <w:p w14:paraId="0D94A448" w14:textId="77777777" w:rsidR="00025BC8" w:rsidRDefault="00000000">
      <w:pPr>
        <w:pStyle w:val="Textoindependiente"/>
        <w:spacing w:line="360" w:lineRule="auto"/>
        <w:ind w:right="140" w:firstLine="709"/>
        <w:jc w:val="both"/>
      </w:pPr>
      <w:r>
        <w:t>El principio base es la solidaridad y es en esencia participativa, no sólo en el aspecto ejecutivo, sino en aquellos procesos que hacen al análisis y a la toma de decisiones. Abrir ámbitos de participación genera compromiso, despierta la conciencia de que existen posibili- dades de acción; generando espacios abiertos, sujetos a mutuo debate crítico, respetuoso y no excluyente.</w:t>
      </w:r>
    </w:p>
    <w:p w14:paraId="1A6F1F92" w14:textId="77777777" w:rsidR="00025BC8" w:rsidRDefault="00000000">
      <w:pPr>
        <w:pStyle w:val="Textoindependiente"/>
        <w:spacing w:line="360" w:lineRule="auto"/>
        <w:ind w:right="141" w:firstLine="709"/>
        <w:jc w:val="both"/>
      </w:pPr>
      <w:r>
        <w:t>Plantear como primer objetivo la construcción de la ciudadanía es pretender que el adolescente se organice para participar; sin saber cómo participar y, lo que es peor, sin pre- guntarle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quiere.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juvenil</w:t>
      </w:r>
      <w:r>
        <w:rPr>
          <w:spacing w:val="-2"/>
        </w:rPr>
        <w:t xml:space="preserve"> </w:t>
      </w:r>
      <w:r>
        <w:t>deviene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ciudadanía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realmente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la Magister Dina Krauskopf,</w:t>
      </w:r>
      <w:r>
        <w:rPr>
          <w:vertAlign w:val="superscript"/>
        </w:rPr>
        <w:t>2</w:t>
      </w:r>
      <w:r>
        <w:t xml:space="preserve"> se facilita la inserción social de adolescentes y jóvenes como ver- daderos actores estratégicos del desarrollo y no se los considera solamente receptores de nuestros proyectos.</w:t>
      </w:r>
    </w:p>
    <w:p w14:paraId="341AED78" w14:textId="77777777" w:rsidR="00025BC8" w:rsidRDefault="00000000">
      <w:pPr>
        <w:pStyle w:val="Ttulo1"/>
        <w:spacing w:before="236"/>
        <w:jc w:val="both"/>
      </w:pPr>
      <w:r>
        <w:t>Deconstruyendo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2"/>
        </w:rPr>
        <w:t>adultocentrismo</w:t>
      </w:r>
    </w:p>
    <w:p w14:paraId="0814EEBC" w14:textId="77777777" w:rsidR="00025BC8" w:rsidRDefault="00000000">
      <w:pPr>
        <w:pStyle w:val="Textoindependiente"/>
        <w:spacing w:before="132" w:line="360" w:lineRule="auto"/>
        <w:ind w:right="140" w:firstLine="709"/>
        <w:jc w:val="both"/>
      </w:pPr>
      <w:r>
        <w:t>La</w:t>
      </w:r>
      <w:r>
        <w:rPr>
          <w:spacing w:val="-4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occidental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marcada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adultocéntrica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refleja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relaciones de</w:t>
      </w:r>
      <w:r>
        <w:rPr>
          <w:spacing w:val="-1"/>
        </w:rPr>
        <w:t xml:space="preserve"> </w:t>
      </w:r>
      <w:r>
        <w:t>dominio entre diferentes edades, desde la niñez hasta la adultez</w:t>
      </w:r>
      <w:r>
        <w:rPr>
          <w:spacing w:val="-1"/>
        </w:rPr>
        <w:t xml:space="preserve"> </w:t>
      </w:r>
      <w:r>
        <w:t>mayor. La pa- labra “infancia” tiene su raíz en el latín “infantia” su composición viene del prefijo “in” (que significa</w:t>
      </w:r>
      <w:r>
        <w:rPr>
          <w:spacing w:val="-12"/>
        </w:rPr>
        <w:t xml:space="preserve"> </w:t>
      </w:r>
      <w:r>
        <w:t>“no”)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“fari”</w:t>
      </w:r>
      <w:r>
        <w:rPr>
          <w:spacing w:val="-14"/>
        </w:rPr>
        <w:t xml:space="preserve"> </w:t>
      </w:r>
      <w:r>
        <w:t>(que</w:t>
      </w:r>
      <w:r>
        <w:rPr>
          <w:spacing w:val="-14"/>
        </w:rPr>
        <w:t xml:space="preserve"> </w:t>
      </w:r>
      <w:r>
        <w:t>significa</w:t>
      </w:r>
      <w:r>
        <w:rPr>
          <w:spacing w:val="-12"/>
        </w:rPr>
        <w:t xml:space="preserve"> </w:t>
      </w:r>
      <w:r>
        <w:t>“hablar”).</w:t>
      </w:r>
      <w:r>
        <w:rPr>
          <w:spacing w:val="-14"/>
        </w:rPr>
        <w:t xml:space="preserve"> </w:t>
      </w:r>
      <w:r>
        <w:t>¿Cómo</w:t>
      </w:r>
      <w:r>
        <w:rPr>
          <w:spacing w:val="-13"/>
        </w:rPr>
        <w:t xml:space="preserve"> </w:t>
      </w:r>
      <w:r>
        <w:t>damos</w:t>
      </w:r>
      <w:r>
        <w:rPr>
          <w:spacing w:val="-12"/>
        </w:rPr>
        <w:t xml:space="preserve"> </w:t>
      </w:r>
      <w:r>
        <w:t>voz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adolescentes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jóvenes</w:t>
      </w:r>
      <w:r>
        <w:rPr>
          <w:spacing w:val="-13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la han tenido en la infancia si es el adulto</w:t>
      </w:r>
      <w:r>
        <w:rPr>
          <w:spacing w:val="-1"/>
        </w:rPr>
        <w:t xml:space="preserve"> </w:t>
      </w:r>
      <w:r>
        <w:t>quien, además del poder, tendría la inteligencia 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comprender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predecir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vida?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autono- mía,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pensamiento</w:t>
      </w:r>
      <w:r>
        <w:rPr>
          <w:spacing w:val="-3"/>
        </w:rPr>
        <w:t xml:space="preserve"> </w:t>
      </w:r>
      <w:r>
        <w:t>crítico</w:t>
      </w:r>
      <w:r>
        <w:rPr>
          <w:spacing w:val="-2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generar ideas apropiadas y adaptativas al mundo.</w:t>
      </w:r>
    </w:p>
    <w:p w14:paraId="2617697B" w14:textId="77777777" w:rsidR="00025BC8" w:rsidRDefault="00000000">
      <w:pPr>
        <w:pStyle w:val="Textoindependiente"/>
        <w:spacing w:line="360" w:lineRule="auto"/>
        <w:ind w:right="140" w:firstLine="709"/>
        <w:jc w:val="both"/>
      </w:pPr>
      <w:r>
        <w:t>En relación con las adolescencias, las mismas están plagadas de estereotipos y gene- ralizaciones</w:t>
      </w:r>
      <w:r>
        <w:rPr>
          <w:spacing w:val="-3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habitualmente,</w:t>
      </w:r>
      <w:r>
        <w:rPr>
          <w:spacing w:val="-4"/>
        </w:rPr>
        <w:t xml:space="preserve"> </w:t>
      </w:r>
      <w:r>
        <w:t>cargadas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imágenes</w:t>
      </w:r>
      <w:r>
        <w:rPr>
          <w:spacing w:val="-5"/>
        </w:rPr>
        <w:t xml:space="preserve"> </w:t>
      </w:r>
      <w:r>
        <w:t>peyorativas.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adolescencia como “transición conflictiva de preparación a la vida adulta” ha impactado y se ha</w:t>
      </w:r>
      <w:r>
        <w:rPr>
          <w:spacing w:val="-4"/>
        </w:rPr>
        <w:t xml:space="preserve"> </w:t>
      </w:r>
      <w:r>
        <w:t>instalado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imaginario</w:t>
      </w:r>
      <w:r>
        <w:rPr>
          <w:spacing w:val="-3"/>
        </w:rPr>
        <w:t xml:space="preserve"> </w:t>
      </w:r>
      <w:r>
        <w:t>común,</w:t>
      </w:r>
      <w:r>
        <w:rPr>
          <w:spacing w:val="-5"/>
        </w:rPr>
        <w:t xml:space="preserve"> </w:t>
      </w:r>
      <w:r>
        <w:t>invalidando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sistemática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etario.</w:t>
      </w:r>
      <w:r>
        <w:rPr>
          <w:vertAlign w:val="superscript"/>
        </w:rPr>
        <w:t>3</w:t>
      </w:r>
    </w:p>
    <w:p w14:paraId="6B365C96" w14:textId="77777777" w:rsidR="00025BC8" w:rsidRDefault="00025BC8">
      <w:pPr>
        <w:pStyle w:val="Textoindependiente"/>
        <w:spacing w:line="360" w:lineRule="auto"/>
        <w:jc w:val="both"/>
        <w:sectPr w:rsidR="00025BC8">
          <w:pgSz w:w="11910" w:h="16840"/>
          <w:pgMar w:top="1700" w:right="1275" w:bottom="2500" w:left="1417" w:header="597" w:footer="2300" w:gutter="0"/>
          <w:cols w:space="720"/>
        </w:sectPr>
      </w:pPr>
    </w:p>
    <w:p w14:paraId="1F8ADC95" w14:textId="77777777" w:rsidR="00025BC8" w:rsidRDefault="00000000">
      <w:pPr>
        <w:pStyle w:val="Textoindependiente"/>
        <w:spacing w:before="89" w:line="360" w:lineRule="auto"/>
        <w:ind w:right="140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417856" behindDoc="1" locked="0" layoutInCell="1" allowOverlap="1" wp14:anchorId="3BB154F7" wp14:editId="1D156E9C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adolescencia no es una etapa de preparación para la vida adulta, es una forma de ser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hoy,</w:t>
      </w:r>
      <w:r>
        <w:rPr>
          <w:spacing w:val="-6"/>
        </w:rPr>
        <w:t xml:space="preserve"> </w:t>
      </w:r>
      <w:r>
        <w:t>válida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respetable.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“agitado”</w:t>
      </w:r>
      <w:r>
        <w:rPr>
          <w:spacing w:val="-4"/>
        </w:rPr>
        <w:t xml:space="preserve"> </w:t>
      </w:r>
      <w:r>
        <w:t>atribuido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 control de</w:t>
      </w:r>
      <w:r>
        <w:rPr>
          <w:spacing w:val="-1"/>
        </w:rPr>
        <w:t xml:space="preserve"> </w:t>
      </w:r>
      <w:r>
        <w:t>su comportamiento. No hay duda de que</w:t>
      </w:r>
      <w:r>
        <w:rPr>
          <w:spacing w:val="-1"/>
        </w:rPr>
        <w:t xml:space="preserve"> </w:t>
      </w:r>
      <w:r>
        <w:t>se trata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etapa diferenciada y</w:t>
      </w:r>
      <w:r>
        <w:rPr>
          <w:spacing w:val="-1"/>
        </w:rPr>
        <w:t xml:space="preserve"> </w:t>
      </w:r>
      <w:r>
        <w:t>que transitar por ella supone afrontar multitud de cambios y retos madurativos. Pero es evidente también que adolescencias hay muchas y que las percepciones sobre las mismas determinan en gran parte cómo tratamos a los chicos y chicas a estas edades, qué oportunidades se les brindan o dónde están los desencuentros, las distancias y los retos.</w:t>
      </w:r>
    </w:p>
    <w:p w14:paraId="2D3CFDCC" w14:textId="77777777" w:rsidR="00025BC8" w:rsidRDefault="00000000">
      <w:pPr>
        <w:pStyle w:val="Textoindependiente"/>
        <w:spacing w:line="360" w:lineRule="auto"/>
        <w:ind w:right="142" w:firstLine="709"/>
        <w:jc w:val="both"/>
      </w:pPr>
      <w:r>
        <w:t>Dentro de las actividades propuestas uno de los objetivos prioritarios es transmitir la importancia de modificar la mirada adulta sobre las adolescencias para no estigmatizar este período</w:t>
      </w:r>
      <w:r>
        <w:rPr>
          <w:spacing w:val="-13"/>
        </w:rPr>
        <w:t xml:space="preserve"> </w:t>
      </w:r>
      <w:r>
        <w:t>vital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desarrollo,</w:t>
      </w:r>
      <w:r>
        <w:rPr>
          <w:spacing w:val="-13"/>
        </w:rPr>
        <w:t xml:space="preserve"> </w:t>
      </w:r>
      <w:r>
        <w:t>identificando</w:t>
      </w:r>
      <w:r>
        <w:rPr>
          <w:spacing w:val="-13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adultocentrismo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más amplio de dominación en nuestra sociedad que obstaculiza el desarrollo y acceso igualitario de oportunidades.</w:t>
      </w:r>
    </w:p>
    <w:p w14:paraId="17E14165" w14:textId="77777777" w:rsidR="00025BC8" w:rsidRDefault="00000000">
      <w:pPr>
        <w:pStyle w:val="Textoindependiente"/>
        <w:spacing w:line="360" w:lineRule="auto"/>
        <w:ind w:right="140" w:firstLine="708"/>
        <w:jc w:val="both"/>
      </w:pPr>
      <w:r>
        <w:t>Para</w:t>
      </w:r>
      <w:r>
        <w:rPr>
          <w:spacing w:val="-16"/>
        </w:rPr>
        <w:t xml:space="preserve"> </w:t>
      </w:r>
      <w:r>
        <w:t>impulsar</w:t>
      </w:r>
      <w:r>
        <w:rPr>
          <w:spacing w:val="-5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participativas</w:t>
      </w:r>
      <w:r>
        <w:rPr>
          <w:vertAlign w:val="superscript"/>
        </w:rPr>
        <w:t>***</w:t>
      </w:r>
      <w:r>
        <w:rPr>
          <w:spacing w:val="-18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reconocer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los/as</w:t>
      </w:r>
      <w:r>
        <w:rPr>
          <w:spacing w:val="-3"/>
        </w:rPr>
        <w:t xml:space="preserve"> </w:t>
      </w:r>
      <w:r>
        <w:t>adolescentes como agentes de cambio; como parte de un proceso consultivo y decisorio, integrando sus perspectivas en el diseño, la implementación y la institucionalización de las actividades; no solo desde un rol de personas destinatarias, sino generadoras de nuevas ideas y propuestas.</w:t>
      </w:r>
    </w:p>
    <w:p w14:paraId="379681B4" w14:textId="77777777" w:rsidR="00025BC8" w:rsidRDefault="00000000">
      <w:pPr>
        <w:pStyle w:val="Textoindependiente"/>
        <w:ind w:left="710"/>
        <w:jc w:val="both"/>
      </w:pPr>
      <w:r>
        <w:t>¿Cómo</w:t>
      </w:r>
      <w:r>
        <w:rPr>
          <w:spacing w:val="-10"/>
        </w:rPr>
        <w:t xml:space="preserve"> </w:t>
      </w:r>
      <w:r>
        <w:t>trabajamos</w:t>
      </w:r>
      <w:r>
        <w:rPr>
          <w:spacing w:val="-9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rPr>
          <w:spacing w:val="-2"/>
        </w:rPr>
        <w:t>REHUE?</w:t>
      </w:r>
    </w:p>
    <w:p w14:paraId="23FAB135" w14:textId="77777777" w:rsidR="00025BC8" w:rsidRDefault="00000000">
      <w:pPr>
        <w:pStyle w:val="Prrafodelista"/>
        <w:numPr>
          <w:ilvl w:val="0"/>
          <w:numId w:val="2"/>
        </w:numPr>
        <w:tabs>
          <w:tab w:val="left" w:pos="719"/>
        </w:tabs>
        <w:spacing w:before="133"/>
        <w:ind w:left="719" w:hanging="359"/>
      </w:pPr>
      <w:r>
        <w:t>Creando</w:t>
      </w:r>
      <w:r>
        <w:rPr>
          <w:spacing w:val="-9"/>
        </w:rPr>
        <w:t xml:space="preserve"> </w:t>
      </w:r>
      <w:r>
        <w:t>lazos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solidaridad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cooperación</w:t>
      </w:r>
      <w:r>
        <w:rPr>
          <w:spacing w:val="-9"/>
        </w:rPr>
        <w:t xml:space="preserve"> </w:t>
      </w:r>
      <w:r>
        <w:rPr>
          <w:spacing w:val="-2"/>
        </w:rPr>
        <w:t>intergeneracional.</w:t>
      </w:r>
    </w:p>
    <w:p w14:paraId="636CF76C" w14:textId="77777777" w:rsidR="00025BC8" w:rsidRDefault="00000000">
      <w:pPr>
        <w:pStyle w:val="Prrafodelista"/>
        <w:numPr>
          <w:ilvl w:val="0"/>
          <w:numId w:val="2"/>
        </w:numPr>
        <w:tabs>
          <w:tab w:val="left" w:pos="719"/>
        </w:tabs>
        <w:spacing w:before="131"/>
        <w:ind w:left="719" w:hanging="359"/>
      </w:pPr>
      <w:r>
        <w:t>Generando</w:t>
      </w:r>
      <w:r>
        <w:rPr>
          <w:spacing w:val="-12"/>
        </w:rPr>
        <w:t xml:space="preserve"> </w:t>
      </w:r>
      <w:r>
        <w:t>estrategias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cuidados,</w:t>
      </w:r>
      <w:r>
        <w:rPr>
          <w:spacing w:val="-12"/>
        </w:rPr>
        <w:t xml:space="preserve"> </w:t>
      </w:r>
      <w:r>
        <w:t>acompañamiento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rPr>
          <w:spacing w:val="-2"/>
        </w:rPr>
        <w:t>externa.</w:t>
      </w:r>
    </w:p>
    <w:p w14:paraId="665CDAC6" w14:textId="77777777" w:rsidR="00025BC8" w:rsidRDefault="00000000">
      <w:pPr>
        <w:pStyle w:val="Prrafodelista"/>
        <w:numPr>
          <w:ilvl w:val="0"/>
          <w:numId w:val="2"/>
        </w:numPr>
        <w:tabs>
          <w:tab w:val="left" w:pos="719"/>
        </w:tabs>
        <w:spacing w:before="132"/>
        <w:ind w:left="719" w:hanging="359"/>
      </w:pPr>
      <w:r>
        <w:t>Apoyando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agencia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resiliencia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jóvenes.</w:t>
      </w:r>
    </w:p>
    <w:p w14:paraId="1341D764" w14:textId="77777777" w:rsidR="00025BC8" w:rsidRDefault="00000000">
      <w:pPr>
        <w:pStyle w:val="Prrafodelista"/>
        <w:numPr>
          <w:ilvl w:val="0"/>
          <w:numId w:val="2"/>
        </w:numPr>
        <w:tabs>
          <w:tab w:val="left" w:pos="719"/>
        </w:tabs>
        <w:spacing w:before="131"/>
        <w:ind w:left="719" w:hanging="359"/>
      </w:pPr>
      <w:r>
        <w:t>Superando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adultocracia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invisibiliza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2"/>
        </w:rPr>
        <w:t>estigmatiza.</w:t>
      </w:r>
    </w:p>
    <w:p w14:paraId="5FF0DBA9" w14:textId="77777777" w:rsidR="00025BC8" w:rsidRDefault="00025BC8">
      <w:pPr>
        <w:pStyle w:val="Textoindependiente"/>
        <w:spacing w:before="107"/>
        <w:ind w:left="0"/>
      </w:pPr>
    </w:p>
    <w:p w14:paraId="3627D569" w14:textId="77777777" w:rsidR="00025BC8" w:rsidRDefault="00000000">
      <w:pPr>
        <w:pStyle w:val="Ttulo1"/>
      </w:pPr>
      <w:r>
        <w:t>No</w:t>
      </w:r>
      <w:r>
        <w:rPr>
          <w:spacing w:val="-6"/>
        </w:rPr>
        <w:t xml:space="preserve"> </w:t>
      </w:r>
      <w:r>
        <w:t>podemos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ellos/as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rPr>
          <w:spacing w:val="-2"/>
        </w:rPr>
        <w:t>ellos/as.</w:t>
      </w:r>
    </w:p>
    <w:p w14:paraId="3132F004" w14:textId="77777777" w:rsidR="00025BC8" w:rsidRDefault="00000000">
      <w:pPr>
        <w:pStyle w:val="Textoindependiente"/>
        <w:spacing w:before="133" w:line="360" w:lineRule="auto"/>
        <w:ind w:right="140" w:firstLine="709"/>
        <w:jc w:val="both"/>
      </w:pPr>
      <w:r>
        <w:t>Si</w:t>
      </w:r>
      <w:r>
        <w:rPr>
          <w:spacing w:val="-5"/>
        </w:rPr>
        <w:t xml:space="preserve"> </w:t>
      </w:r>
      <w:r>
        <w:t>buscamos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aumenten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pro- tagónica en las comunidades de las que provienen necesitamos:</w:t>
      </w:r>
    </w:p>
    <w:p w14:paraId="0A2E9F40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before="240" w:line="360" w:lineRule="auto"/>
        <w:ind w:right="140"/>
        <w:jc w:val="both"/>
      </w:pPr>
      <w:r>
        <w:t>Promover</w:t>
      </w:r>
      <w:r>
        <w:rPr>
          <w:spacing w:val="-16"/>
        </w:rPr>
        <w:t xml:space="preserve"> </w:t>
      </w:r>
      <w:r>
        <w:t>diferentes</w:t>
      </w:r>
      <w:r>
        <w:rPr>
          <w:spacing w:val="-15"/>
        </w:rPr>
        <w:t xml:space="preserve"> </w:t>
      </w:r>
      <w:r>
        <w:t>estrategias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objeto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mejorar</w:t>
      </w:r>
      <w:r>
        <w:rPr>
          <w:spacing w:val="-16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fortalecer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socialización, generando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básico,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capacitación</w:t>
      </w:r>
      <w:r>
        <w:rPr>
          <w:spacing w:val="-3"/>
        </w:rPr>
        <w:t xml:space="preserve"> </w:t>
      </w:r>
      <w:r>
        <w:t>en diferentes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vista,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cultural y educativo.</w:t>
      </w:r>
    </w:p>
    <w:p w14:paraId="39A00CE7" w14:textId="77777777" w:rsidR="00025BC8" w:rsidRDefault="00025BC8">
      <w:pPr>
        <w:pStyle w:val="Prrafodelista"/>
        <w:spacing w:line="360" w:lineRule="auto"/>
        <w:jc w:val="both"/>
        <w:sectPr w:rsidR="00025BC8">
          <w:pgSz w:w="11910" w:h="16840"/>
          <w:pgMar w:top="1700" w:right="1275" w:bottom="2500" w:left="1417" w:header="597" w:footer="2300" w:gutter="0"/>
          <w:cols w:space="720"/>
        </w:sectPr>
      </w:pPr>
    </w:p>
    <w:p w14:paraId="4C1BCBAA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before="89" w:line="360" w:lineRule="auto"/>
        <w:ind w:right="142"/>
        <w:jc w:val="both"/>
      </w:pPr>
      <w:r>
        <w:rPr>
          <w:noProof/>
        </w:rPr>
        <w:lastRenderedPageBreak/>
        <w:drawing>
          <wp:anchor distT="0" distB="0" distL="0" distR="0" simplePos="0" relativeHeight="487418368" behindDoc="1" locked="0" layoutInCell="1" allowOverlap="1" wp14:anchorId="5A411935" wp14:editId="0E70EB7C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Brindar herramientas de capacitación sostenidas en la diversidad, la solidaridad y el aprendizaje para la participación de adolescentes y jóvenes en la comunidad contribuyendo con su integración social.</w:t>
      </w:r>
    </w:p>
    <w:p w14:paraId="6161191D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line="360" w:lineRule="auto"/>
        <w:ind w:right="141"/>
        <w:jc w:val="both"/>
      </w:pPr>
      <w:r>
        <w:t>Apoyar y promover iniciativas de adolescentes y jóvenes; de tal manera que ellos adquieran experiencia y confianza en sí mismos mientras que las organizaciones adquieren una perspectiva actual en cuanto a la cultura joven.</w:t>
      </w:r>
    </w:p>
    <w:p w14:paraId="650D5E00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line="360" w:lineRule="auto"/>
        <w:ind w:right="141"/>
        <w:jc w:val="both"/>
      </w:pPr>
      <w:r>
        <w:t>Fortalecer la democracia y la ciudadanía activa dándoles voz en las decisiones que afectan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vida,</w:t>
      </w:r>
      <w:r>
        <w:rPr>
          <w:spacing w:val="-13"/>
        </w:rPr>
        <w:t xml:space="preserve"> </w:t>
      </w:r>
      <w:r>
        <w:t>enseñándoles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ejercer</w:t>
      </w:r>
      <w:r>
        <w:rPr>
          <w:spacing w:val="-13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asumir</w:t>
      </w:r>
      <w:r>
        <w:rPr>
          <w:spacing w:val="-13"/>
        </w:rPr>
        <w:t xml:space="preserve"> </w:t>
      </w:r>
      <w:r>
        <w:t>responsabilidades,</w:t>
      </w:r>
      <w:r>
        <w:rPr>
          <w:spacing w:val="-14"/>
        </w:rPr>
        <w:t xml:space="preserve"> </w:t>
      </w:r>
      <w:r>
        <w:t>evitando la apatía política y social.</w:t>
      </w:r>
    </w:p>
    <w:p w14:paraId="4CDC187D" w14:textId="77777777" w:rsidR="00025BC8" w:rsidRDefault="00000000">
      <w:pPr>
        <w:pStyle w:val="Textoindependiente"/>
        <w:spacing w:before="237" w:line="360" w:lineRule="auto"/>
        <w:ind w:firstLine="709"/>
      </w:pPr>
      <w:r>
        <w:t>Nuestros</w:t>
      </w:r>
      <w:r>
        <w:rPr>
          <w:spacing w:val="-5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tendrán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protagónica</w:t>
      </w:r>
      <w:r>
        <w:rPr>
          <w:spacing w:val="-5"/>
        </w:rPr>
        <w:t xml:space="preserve"> </w:t>
      </w:r>
      <w:r>
        <w:t xml:space="preserve">cuando </w:t>
      </w:r>
      <w:r>
        <w:rPr>
          <w:spacing w:val="-2"/>
        </w:rPr>
        <w:t>podamos:</w:t>
      </w:r>
    </w:p>
    <w:p w14:paraId="32A4623B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1"/>
          <w:tab w:val="left" w:pos="1709"/>
          <w:tab w:val="left" w:pos="2285"/>
          <w:tab w:val="left" w:pos="2683"/>
          <w:tab w:val="left" w:pos="4531"/>
          <w:tab w:val="left" w:pos="6003"/>
          <w:tab w:val="left" w:pos="6401"/>
          <w:tab w:val="left" w:pos="7331"/>
        </w:tabs>
        <w:spacing w:before="240" w:line="357" w:lineRule="auto"/>
        <w:ind w:right="141"/>
      </w:pPr>
      <w:r>
        <w:rPr>
          <w:spacing w:val="-2"/>
        </w:rPr>
        <w:t>Romper</w:t>
      </w:r>
      <w:r>
        <w:tab/>
      </w:r>
      <w:r>
        <w:rPr>
          <w:spacing w:val="-4"/>
        </w:rPr>
        <w:t>con</w:t>
      </w:r>
      <w:r>
        <w:tab/>
      </w:r>
      <w:r>
        <w:rPr>
          <w:spacing w:val="-6"/>
        </w:rPr>
        <w:t>el</w:t>
      </w:r>
      <w:r>
        <w:tab/>
      </w:r>
      <w:r>
        <w:rPr>
          <w:spacing w:val="-2"/>
        </w:rPr>
        <w:t>adultocentrismo,</w:t>
      </w:r>
      <w:r>
        <w:tab/>
      </w:r>
      <w:r>
        <w:rPr>
          <w:spacing w:val="-2"/>
        </w:rPr>
        <w:t>favoreciendo</w:t>
      </w:r>
      <w:r>
        <w:tab/>
      </w:r>
      <w:r>
        <w:rPr>
          <w:spacing w:val="-6"/>
        </w:rPr>
        <w:t>el</w:t>
      </w:r>
      <w:r>
        <w:tab/>
      </w:r>
      <w:r>
        <w:rPr>
          <w:spacing w:val="-2"/>
        </w:rPr>
        <w:t>diálogo</w:t>
      </w:r>
      <w:r>
        <w:tab/>
      </w:r>
      <w:r>
        <w:rPr>
          <w:spacing w:val="-2"/>
        </w:rPr>
        <w:t xml:space="preserve">intergeneracional, </w:t>
      </w:r>
      <w:r>
        <w:t>acompañándolos, fortaleciendo el liderazgo, la comunicación y el trabajo en equipo.</w:t>
      </w:r>
    </w:p>
    <w:p w14:paraId="67593DB5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4"/>
        <w:ind w:left="720" w:hanging="359"/>
      </w:pPr>
      <w:r>
        <w:t>Dar</w:t>
      </w:r>
      <w:r>
        <w:rPr>
          <w:spacing w:val="-14"/>
        </w:rPr>
        <w:t xml:space="preserve"> </w:t>
      </w:r>
      <w:r>
        <w:t>voz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adolescentes</w:t>
      </w:r>
      <w:r>
        <w:rPr>
          <w:spacing w:val="-12"/>
        </w:rPr>
        <w:t xml:space="preserve"> </w:t>
      </w:r>
      <w:r>
        <w:t>generando</w:t>
      </w:r>
      <w:r>
        <w:rPr>
          <w:spacing w:val="-13"/>
        </w:rPr>
        <w:t xml:space="preserve"> </w:t>
      </w:r>
      <w:r>
        <w:t>espacios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expresión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capacidades.</w:t>
      </w:r>
    </w:p>
    <w:p w14:paraId="65A14582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2"/>
        <w:ind w:left="720" w:hanging="359"/>
      </w:pPr>
      <w:r>
        <w:t>Otorgar</w:t>
      </w:r>
      <w:r>
        <w:rPr>
          <w:spacing w:val="-9"/>
        </w:rPr>
        <w:t xml:space="preserve"> </w:t>
      </w:r>
      <w:r>
        <w:t>asesoría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autoconducción.</w:t>
      </w:r>
    </w:p>
    <w:p w14:paraId="76F4769F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2"/>
        <w:ind w:left="720" w:hanging="359"/>
      </w:pPr>
      <w:r>
        <w:t>Proponer</w:t>
      </w:r>
      <w:r>
        <w:rPr>
          <w:spacing w:val="-10"/>
        </w:rPr>
        <w:t xml:space="preserve"> </w:t>
      </w:r>
      <w:r>
        <w:t>iniciativas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vincularlos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rPr>
          <w:spacing w:val="-2"/>
        </w:rPr>
        <w:t>programas.</w:t>
      </w:r>
    </w:p>
    <w:p w14:paraId="1B77AF45" w14:textId="77777777" w:rsidR="00025BC8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2" w:line="357" w:lineRule="auto"/>
        <w:ind w:left="720" w:right="142"/>
      </w:pPr>
      <w:r>
        <w:t>Evitar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incorporen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adolescentes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jóvenes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calidad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símbolo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sin</w:t>
      </w:r>
      <w:r>
        <w:rPr>
          <w:spacing w:val="32"/>
        </w:rPr>
        <w:t xml:space="preserve"> </w:t>
      </w:r>
      <w:r>
        <w:t>la preparación necesaria.</w:t>
      </w:r>
    </w:p>
    <w:p w14:paraId="598BA722" w14:textId="77777777" w:rsidR="00025BC8" w:rsidRDefault="00000000">
      <w:pPr>
        <w:pStyle w:val="Textoindependiente"/>
        <w:spacing w:before="243" w:line="360" w:lineRule="auto"/>
        <w:ind w:right="35" w:firstLine="708"/>
      </w:pPr>
      <w:r>
        <w:t>A través de los años además seguimos promoviendo en congresos las actividades de los facilitadores</w:t>
      </w:r>
      <w:r>
        <w:rPr>
          <w:vertAlign w:val="superscript"/>
        </w:rPr>
        <w:t>4</w:t>
      </w:r>
      <w:r>
        <w:t xml:space="preserve"> acompañando las acciones del Consejo Académico de CODAJIC</w:t>
      </w:r>
      <w:r>
        <w:rPr>
          <w:position w:val="7"/>
          <w:sz w:val="14"/>
        </w:rPr>
        <w:t>5</w:t>
      </w:r>
      <w:r>
        <w:rPr>
          <w:spacing w:val="40"/>
          <w:position w:val="7"/>
          <w:sz w:val="14"/>
        </w:rPr>
        <w:t xml:space="preserve"> </w:t>
      </w:r>
      <w:r>
        <w:t>desde el 2019 junto a la Red Joven.</w:t>
      </w:r>
    </w:p>
    <w:p w14:paraId="5D979E9D" w14:textId="77777777" w:rsidR="00025BC8" w:rsidRDefault="00000000">
      <w:pPr>
        <w:pStyle w:val="Textoindependiente"/>
        <w:spacing w:before="1" w:line="360" w:lineRule="auto"/>
        <w:ind w:right="141" w:firstLine="709"/>
        <w:jc w:val="both"/>
      </w:pPr>
      <w:r>
        <w:t>Además, se continuó capacitando desde los programas de Internacionalización y Ex- tensión siendo el último el de la Universidad de San Carlos de Guatemala (USAC): Programa de</w:t>
      </w:r>
      <w:r>
        <w:rPr>
          <w:spacing w:val="-8"/>
        </w:rPr>
        <w:t xml:space="preserve"> </w:t>
      </w:r>
      <w:r>
        <w:t>Voluntariado</w:t>
      </w:r>
      <w:r>
        <w:rPr>
          <w:spacing w:val="-9"/>
        </w:rPr>
        <w:t xml:space="preserve"> </w:t>
      </w:r>
      <w:r>
        <w:t>Estudiantil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Ciencias</w:t>
      </w:r>
      <w:r>
        <w:rPr>
          <w:spacing w:val="-8"/>
        </w:rPr>
        <w:t xml:space="preserve"> </w:t>
      </w:r>
      <w:r>
        <w:t>Médicas.</w:t>
      </w:r>
      <w:r>
        <w:rPr>
          <w:vertAlign w:val="superscript"/>
        </w:rPr>
        <w:t>6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iniciamos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proceso de investigación liderado por colegas de la Universidad Iberoamericana de Colombia: “Expe- riencias de Participación Juvenil en Salud Integral y Comunitaria: Un Enfoque Descolonizador desde América Latina”,</w:t>
      </w:r>
      <w:r>
        <w:rPr>
          <w:vertAlign w:val="superscript"/>
        </w:rPr>
        <w:t>7</w:t>
      </w:r>
      <w:r>
        <w:t xml:space="preserve"> donde buscamos visibilizar las experiencias de Participación Juvenil, sus aportes y perspectivas metodológicas en el campo de la salud integral en el contexto educativo y social latinoamericano.</w:t>
      </w:r>
    </w:p>
    <w:p w14:paraId="1CACD005" w14:textId="77777777" w:rsidR="00025BC8" w:rsidRDefault="00025BC8">
      <w:pPr>
        <w:pStyle w:val="Textoindependiente"/>
        <w:spacing w:line="360" w:lineRule="auto"/>
        <w:jc w:val="both"/>
        <w:sectPr w:rsidR="00025BC8">
          <w:pgSz w:w="11910" w:h="16840"/>
          <w:pgMar w:top="1700" w:right="1275" w:bottom="2500" w:left="1417" w:header="597" w:footer="2300" w:gutter="0"/>
          <w:cols w:space="720"/>
        </w:sectPr>
      </w:pPr>
    </w:p>
    <w:p w14:paraId="2CB50145" w14:textId="77777777" w:rsidR="00025BC8" w:rsidRDefault="00000000">
      <w:pPr>
        <w:pStyle w:val="Textoindependiente"/>
        <w:spacing w:before="89" w:line="360" w:lineRule="auto"/>
        <w:ind w:right="144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418880" behindDoc="1" locked="0" layoutInCell="1" allowOverlap="1" wp14:anchorId="1D06B6BC" wp14:editId="259D171A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Fomentar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juvenil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invertir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sociedad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democrática,</w:t>
      </w:r>
      <w:r>
        <w:rPr>
          <w:spacing w:val="-9"/>
        </w:rPr>
        <w:t xml:space="preserve"> </w:t>
      </w:r>
      <w:r>
        <w:t>innova- dora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cohesionada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jóvenes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para que sean protagonistas de su propio presente y futuro. Confío en la educación como herra- mienta de</w:t>
      </w:r>
      <w:r>
        <w:rPr>
          <w:spacing w:val="-1"/>
        </w:rPr>
        <w:t xml:space="preserve"> </w:t>
      </w:r>
      <w:r>
        <w:t>cambio,</w:t>
      </w:r>
      <w:r>
        <w:rPr>
          <w:spacing w:val="-1"/>
        </w:rPr>
        <w:t xml:space="preserve"> </w:t>
      </w:r>
      <w:r>
        <w:t>por eso</w:t>
      </w:r>
      <w:r>
        <w:rPr>
          <w:spacing w:val="-1"/>
        </w:rPr>
        <w:t xml:space="preserve"> </w:t>
      </w:r>
      <w:r>
        <w:t>en el proyecto</w:t>
      </w:r>
      <w:r>
        <w:rPr>
          <w:spacing w:val="-1"/>
        </w:rPr>
        <w:t xml:space="preserve"> </w:t>
      </w:r>
      <w:r>
        <w:t>promovemos el aprendizaje</w:t>
      </w:r>
      <w:r>
        <w:rPr>
          <w:spacing w:val="-1"/>
        </w:rPr>
        <w:t xml:space="preserve"> </w:t>
      </w:r>
      <w:r>
        <w:t>a través de</w:t>
      </w:r>
      <w:r>
        <w:rPr>
          <w:spacing w:val="-1"/>
        </w:rPr>
        <w:t xml:space="preserve"> </w:t>
      </w:r>
      <w:r>
        <w:t>la explora- ción de experiencias que generen espacios de reflexión sobre la acción.</w:t>
      </w:r>
      <w:r>
        <w:rPr>
          <w:vertAlign w:val="superscript"/>
        </w:rPr>
        <w:t>8-13</w:t>
      </w:r>
    </w:p>
    <w:p w14:paraId="36FE8969" w14:textId="77777777" w:rsidR="00025BC8" w:rsidRDefault="00000000">
      <w:pPr>
        <w:pStyle w:val="Textoindependiente"/>
        <w:spacing w:line="360" w:lineRule="auto"/>
        <w:ind w:right="143" w:firstLine="709"/>
        <w:jc w:val="both"/>
      </w:pPr>
      <w:r>
        <w:t>Si entendemos que crecer es activar la capacidad de cambiar y modificar conductas, comportamientos, motivaciones y modos de actuar, como refiere Freire, en la experiencia implementada a través de seminarios, cursos, capacitaciones. En pregrado ha quedado de- mostrado que desde los Talleres entre Pares</w:t>
      </w:r>
      <w:r>
        <w:rPr>
          <w:vertAlign w:val="superscript"/>
        </w:rPr>
        <w:t>9</w:t>
      </w:r>
      <w:r>
        <w:rPr>
          <w:spacing w:val="-12"/>
        </w:rPr>
        <w:t xml:space="preserve"> </w:t>
      </w:r>
      <w:r>
        <w:t>podemos “Construir y reconstruir para crecer juntos en el cambio”.</w:t>
      </w:r>
    </w:p>
    <w:p w14:paraId="5DEA56B6" w14:textId="77777777" w:rsidR="00025BC8" w:rsidRDefault="00000000">
      <w:pPr>
        <w:spacing w:before="241"/>
        <w:ind w:left="1"/>
        <w:rPr>
          <w:b/>
          <w:sz w:val="20"/>
        </w:rPr>
      </w:pPr>
      <w:r>
        <w:rPr>
          <w:b/>
          <w:spacing w:val="-2"/>
          <w:sz w:val="20"/>
        </w:rPr>
        <w:t>Notas:</w:t>
      </w:r>
    </w:p>
    <w:p w14:paraId="020D6E98" w14:textId="77777777" w:rsidR="00025BC8" w:rsidRDefault="00000000">
      <w:pPr>
        <w:spacing w:before="36" w:line="276" w:lineRule="auto"/>
        <w:ind w:left="1" w:right="142"/>
        <w:jc w:val="both"/>
        <w:rPr>
          <w:sz w:val="20"/>
        </w:rPr>
      </w:pPr>
      <w:r>
        <w:rPr>
          <w:sz w:val="20"/>
        </w:rPr>
        <w:t>* Año 2000/Programa Cable a Tierra declarado de interés social y educativo por la Legislatura de Río Negro/Declaración: 99/02 - 12/9/02</w:t>
      </w:r>
    </w:p>
    <w:p w14:paraId="585874F7" w14:textId="77777777" w:rsidR="00025BC8" w:rsidRDefault="00000000">
      <w:pPr>
        <w:spacing w:line="276" w:lineRule="auto"/>
        <w:ind w:left="1" w:right="142"/>
        <w:jc w:val="both"/>
        <w:rPr>
          <w:sz w:val="20"/>
        </w:rPr>
      </w:pPr>
      <w:r>
        <w:rPr>
          <w:sz w:val="20"/>
        </w:rPr>
        <w:t>** Año 2002. MAY. Grupo Juvenil Cable a Tierra Ganadores del Premio a la innovación Social Juvenil Jóvenes para un Nuevo milenio – Feria de proyectos juveniles UBA. Coordinación del Grupo Juvenil Cable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Tierra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Talleres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Pares.</w:t>
      </w:r>
      <w:r>
        <w:rPr>
          <w:spacing w:val="-7"/>
          <w:sz w:val="20"/>
        </w:rPr>
        <w:t xml:space="preserve"> </w:t>
      </w:r>
      <w:r>
        <w:rPr>
          <w:sz w:val="20"/>
        </w:rPr>
        <w:t>Salud</w:t>
      </w:r>
      <w:r>
        <w:rPr>
          <w:spacing w:val="-8"/>
          <w:sz w:val="20"/>
        </w:rPr>
        <w:t xml:space="preserve"> </w:t>
      </w:r>
      <w:r>
        <w:rPr>
          <w:sz w:val="20"/>
        </w:rPr>
        <w:t>Integral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adolescente.</w:t>
      </w:r>
      <w:r>
        <w:rPr>
          <w:spacing w:val="-8"/>
          <w:sz w:val="20"/>
        </w:rPr>
        <w:t xml:space="preserve"> </w:t>
      </w:r>
      <w:r>
        <w:rPr>
          <w:sz w:val="20"/>
        </w:rPr>
        <w:t>Año</w:t>
      </w:r>
      <w:r>
        <w:rPr>
          <w:spacing w:val="-7"/>
          <w:sz w:val="20"/>
        </w:rPr>
        <w:t xml:space="preserve"> </w:t>
      </w:r>
      <w:r>
        <w:rPr>
          <w:sz w:val="20"/>
        </w:rPr>
        <w:t>2003.</w:t>
      </w:r>
      <w:r>
        <w:rPr>
          <w:spacing w:val="-7"/>
          <w:sz w:val="20"/>
        </w:rPr>
        <w:t xml:space="preserve"> </w:t>
      </w:r>
      <w:r>
        <w:rPr>
          <w:sz w:val="20"/>
        </w:rPr>
        <w:t>MAY.</w:t>
      </w:r>
      <w:r>
        <w:rPr>
          <w:spacing w:val="-7"/>
          <w:sz w:val="20"/>
        </w:rPr>
        <w:t xml:space="preserve"> </w:t>
      </w:r>
      <w:r>
        <w:rPr>
          <w:sz w:val="20"/>
        </w:rPr>
        <w:t>Mención</w:t>
      </w:r>
      <w:r>
        <w:rPr>
          <w:spacing w:val="-8"/>
          <w:sz w:val="20"/>
        </w:rPr>
        <w:t xml:space="preserve"> </w:t>
      </w:r>
      <w:r>
        <w:rPr>
          <w:sz w:val="20"/>
        </w:rPr>
        <w:t>Especial. X</w:t>
      </w:r>
      <w:r>
        <w:rPr>
          <w:spacing w:val="-16"/>
          <w:sz w:val="20"/>
        </w:rPr>
        <w:t xml:space="preserve"> </w:t>
      </w:r>
      <w:r>
        <w:rPr>
          <w:sz w:val="20"/>
        </w:rPr>
        <w:t>Feria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Proyectos</w:t>
      </w:r>
      <w:r>
        <w:rPr>
          <w:spacing w:val="-16"/>
          <w:sz w:val="20"/>
        </w:rPr>
        <w:t xml:space="preserve"> </w:t>
      </w:r>
      <w:r>
        <w:rPr>
          <w:sz w:val="20"/>
        </w:rPr>
        <w:t>Juveniles</w:t>
      </w:r>
      <w:r>
        <w:rPr>
          <w:spacing w:val="-16"/>
          <w:sz w:val="20"/>
        </w:rPr>
        <w:t xml:space="preserve"> </w:t>
      </w:r>
      <w:r>
        <w:rPr>
          <w:sz w:val="20"/>
        </w:rPr>
        <w:t>Ciudad</w:t>
      </w:r>
      <w:r>
        <w:rPr>
          <w:spacing w:val="-15"/>
          <w:sz w:val="20"/>
        </w:rPr>
        <w:t xml:space="preserve"> </w:t>
      </w:r>
      <w:r>
        <w:rPr>
          <w:sz w:val="20"/>
        </w:rPr>
        <w:t>Autónoma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Buenos</w:t>
      </w:r>
      <w:r>
        <w:rPr>
          <w:spacing w:val="-16"/>
          <w:sz w:val="20"/>
        </w:rPr>
        <w:t xml:space="preserve"> </w:t>
      </w:r>
      <w:r>
        <w:rPr>
          <w:sz w:val="20"/>
        </w:rPr>
        <w:t>Aires.</w:t>
      </w:r>
      <w:r>
        <w:rPr>
          <w:spacing w:val="-16"/>
          <w:sz w:val="20"/>
        </w:rPr>
        <w:t xml:space="preserve"> </w:t>
      </w:r>
      <w:r>
        <w:rPr>
          <w:sz w:val="20"/>
        </w:rPr>
        <w:t>Grupo</w:t>
      </w:r>
      <w:r>
        <w:rPr>
          <w:spacing w:val="-15"/>
          <w:sz w:val="20"/>
        </w:rPr>
        <w:t xml:space="preserve"> </w:t>
      </w:r>
      <w:r>
        <w:rPr>
          <w:sz w:val="20"/>
        </w:rPr>
        <w:t>Juvenil</w:t>
      </w:r>
      <w:r>
        <w:rPr>
          <w:spacing w:val="-16"/>
          <w:sz w:val="20"/>
        </w:rPr>
        <w:t xml:space="preserve"> </w:t>
      </w:r>
      <w:r>
        <w:rPr>
          <w:sz w:val="20"/>
        </w:rPr>
        <w:t>Cable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Tierra.</w:t>
      </w:r>
      <w:r>
        <w:rPr>
          <w:spacing w:val="-16"/>
          <w:sz w:val="20"/>
        </w:rPr>
        <w:t xml:space="preserve"> </w:t>
      </w:r>
      <w:r>
        <w:rPr>
          <w:sz w:val="20"/>
        </w:rPr>
        <w:t>Miembro de</w:t>
      </w:r>
      <w:r>
        <w:rPr>
          <w:spacing w:val="-3"/>
          <w:sz w:val="20"/>
        </w:rPr>
        <w:t xml:space="preserve"> </w:t>
      </w:r>
      <w:r>
        <w:rPr>
          <w:sz w:val="20"/>
        </w:rPr>
        <w:t>RELAJUR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Juventudes</w:t>
      </w:r>
      <w:r>
        <w:rPr>
          <w:spacing w:val="-4"/>
          <w:sz w:val="20"/>
        </w:rPr>
        <w:t xml:space="preserve"> </w:t>
      </w:r>
      <w:r>
        <w:rPr>
          <w:sz w:val="20"/>
        </w:rPr>
        <w:t>Rurales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BID</w:t>
      </w:r>
      <w:r>
        <w:rPr>
          <w:spacing w:val="-4"/>
          <w:sz w:val="20"/>
        </w:rPr>
        <w:t xml:space="preserve"> </w:t>
      </w:r>
      <w:r>
        <w:rPr>
          <w:sz w:val="20"/>
        </w:rPr>
        <w:t>Juventud.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pacing w:val="-3"/>
          <w:sz w:val="20"/>
        </w:rPr>
        <w:t xml:space="preserve"> </w:t>
      </w:r>
      <w:r>
        <w:rPr>
          <w:sz w:val="20"/>
        </w:rPr>
        <w:t>2003.SEP.</w:t>
      </w:r>
      <w:r>
        <w:rPr>
          <w:spacing w:val="-4"/>
          <w:sz w:val="20"/>
        </w:rPr>
        <w:t xml:space="preserve"> </w:t>
      </w:r>
      <w:r>
        <w:rPr>
          <w:sz w:val="20"/>
        </w:rPr>
        <w:t>Ganadores</w:t>
      </w:r>
      <w:r>
        <w:rPr>
          <w:spacing w:val="-3"/>
          <w:sz w:val="20"/>
        </w:rPr>
        <w:t xml:space="preserve"> </w:t>
      </w:r>
      <w:r>
        <w:rPr>
          <w:sz w:val="20"/>
        </w:rPr>
        <w:t>Concurso</w:t>
      </w:r>
      <w:r>
        <w:rPr>
          <w:spacing w:val="-3"/>
          <w:sz w:val="20"/>
        </w:rPr>
        <w:t xml:space="preserve"> </w:t>
      </w:r>
      <w:r>
        <w:rPr>
          <w:sz w:val="20"/>
        </w:rPr>
        <w:t>Latinoame- ricano de Proyectos de Grupos de Jóvenes Rurales, convocado por La Red Latinoamericana de Juven- tudes Rurales-RELAJUR con el apoyo del Programa de Desarrollo y Alcance Juvenil del BID.</w:t>
      </w:r>
    </w:p>
    <w:p w14:paraId="548C06F7" w14:textId="77777777" w:rsidR="00025BC8" w:rsidRDefault="00000000">
      <w:pPr>
        <w:spacing w:line="276" w:lineRule="auto"/>
        <w:ind w:left="1" w:right="141"/>
        <w:jc w:val="both"/>
        <w:rPr>
          <w:sz w:val="20"/>
        </w:rPr>
      </w:pPr>
      <w:r>
        <w:rPr>
          <w:sz w:val="20"/>
        </w:rPr>
        <w:t>*** Año 2002 / 2004: Programa “Educar para Prevenir” Nivel II Capacitación Docente –declarado de interés educativo Resolución 2293/02 Ministerio de Educación de Río Negro / CAIE Centros de Actuali- zación y Capacitación Docente) Programa de capacitación docente en Salud Integral del Adolescente. Ministerio de Educación de Chubut Proyecto Nº26 evaluado por la Red Federal de Formación Docente Continua. Organizadora y disertante Disposición Conjunta Nº</w:t>
      </w:r>
      <w:r>
        <w:rPr>
          <w:spacing w:val="-1"/>
          <w:sz w:val="20"/>
        </w:rPr>
        <w:t xml:space="preserve"> </w:t>
      </w:r>
      <w:r>
        <w:rPr>
          <w:sz w:val="20"/>
        </w:rPr>
        <w:t>51/02 Horas reloj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120 hs. Cursado Semi- </w:t>
      </w:r>
      <w:r>
        <w:rPr>
          <w:spacing w:val="-2"/>
          <w:sz w:val="20"/>
        </w:rPr>
        <w:t>presencial</w:t>
      </w:r>
    </w:p>
    <w:p w14:paraId="1AF41D68" w14:textId="77777777" w:rsidR="00025BC8" w:rsidRDefault="00025BC8">
      <w:pPr>
        <w:pStyle w:val="Textoindependiente"/>
        <w:spacing w:before="168"/>
        <w:ind w:left="0"/>
        <w:rPr>
          <w:sz w:val="20"/>
        </w:rPr>
      </w:pPr>
    </w:p>
    <w:p w14:paraId="2218D2EF" w14:textId="77777777" w:rsidR="00025BC8" w:rsidRDefault="00000000">
      <w:pPr>
        <w:ind w:left="1"/>
        <w:rPr>
          <w:b/>
          <w:sz w:val="20"/>
        </w:rPr>
      </w:pPr>
      <w:r>
        <w:rPr>
          <w:b/>
          <w:spacing w:val="-2"/>
          <w:sz w:val="20"/>
        </w:rPr>
        <w:t>Bibliografía:</w:t>
      </w:r>
    </w:p>
    <w:p w14:paraId="2D60DE7C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35" w:line="276" w:lineRule="auto"/>
        <w:ind w:right="2056"/>
        <w:rPr>
          <w:sz w:val="20"/>
        </w:rPr>
      </w:pPr>
      <w:r>
        <w:rPr>
          <w:sz w:val="20"/>
        </w:rPr>
        <w:t>Borile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(Comp.)</w:t>
      </w:r>
      <w:r>
        <w:rPr>
          <w:spacing w:val="-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5"/>
          <w:sz w:val="20"/>
        </w:rPr>
        <w:t xml:space="preserve"> </w:t>
      </w:r>
      <w:r>
        <w:rPr>
          <w:sz w:val="20"/>
        </w:rPr>
        <w:t>Juvenil.</w:t>
      </w:r>
      <w:r>
        <w:rPr>
          <w:spacing w:val="-4"/>
          <w:sz w:val="20"/>
        </w:rPr>
        <w:t xml:space="preserve"> </w:t>
      </w:r>
      <w:r>
        <w:rPr>
          <w:sz w:val="20"/>
        </w:rPr>
        <w:t>Recursero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line.</w:t>
      </w:r>
      <w:r>
        <w:rPr>
          <w:spacing w:val="-3"/>
          <w:sz w:val="20"/>
        </w:rPr>
        <w:t xml:space="preserve"> </w:t>
      </w:r>
      <w:r>
        <w:rPr>
          <w:sz w:val="20"/>
        </w:rPr>
        <w:t>Disponible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en: </w:t>
      </w:r>
      <w:hyperlink r:id="rId13">
        <w:r>
          <w:rPr>
            <w:color w:val="0000FF"/>
            <w:spacing w:val="-2"/>
            <w:sz w:val="20"/>
            <w:u w:val="single" w:color="0000FF"/>
          </w:rPr>
          <w:t>https://www.rehueong.com.ar/node/146</w:t>
        </w:r>
      </w:hyperlink>
    </w:p>
    <w:p w14:paraId="784415B5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633"/>
        <w:rPr>
          <w:sz w:val="20"/>
        </w:rPr>
      </w:pPr>
      <w:r>
        <w:rPr>
          <w:sz w:val="20"/>
        </w:rPr>
        <w:t xml:space="preserve">Krauskopf D. Participación Social y Adolescencia. Disponible en: </w:t>
      </w:r>
      <w:hyperlink r:id="rId14">
        <w:r>
          <w:rPr>
            <w:color w:val="0000FF"/>
            <w:spacing w:val="-2"/>
            <w:sz w:val="20"/>
            <w:u w:val="single" w:color="0000FF"/>
          </w:rPr>
          <w:t>http://www.rehueong.com.ar/sites/default/files/2023-</w:t>
        </w:r>
      </w:hyperlink>
      <w:r>
        <w:rPr>
          <w:color w:val="0000FF"/>
          <w:spacing w:val="-2"/>
          <w:sz w:val="20"/>
        </w:rPr>
        <w:t xml:space="preserve"> </w:t>
      </w:r>
      <w:hyperlink r:id="rId15">
        <w:r>
          <w:rPr>
            <w:color w:val="0000FF"/>
            <w:spacing w:val="-2"/>
            <w:sz w:val="20"/>
            <w:u w:val="single" w:color="0000FF"/>
          </w:rPr>
          <w:t>12/Participaci%C3%B3n%20Social%20y%20Adolescencia%20Dina%20Krauskopf_0.PDF</w:t>
        </w:r>
      </w:hyperlink>
    </w:p>
    <w:p w14:paraId="6701B8B6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429"/>
        <w:rPr>
          <w:sz w:val="20"/>
        </w:rPr>
      </w:pPr>
      <w:r>
        <w:rPr>
          <w:sz w:val="20"/>
        </w:rPr>
        <w:t>Megías Quirós I, Ballesteros Guerra JC, Rodríguez San Julián E. Entre la añoranza y la incomprensión. La adolescencia del siglo XXI desde las percepciones del mundo adulto. Madrid: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Reina</w:t>
      </w:r>
      <w:r>
        <w:rPr>
          <w:spacing w:val="-3"/>
          <w:sz w:val="20"/>
        </w:rPr>
        <w:t xml:space="preserve"> </w:t>
      </w:r>
      <w:r>
        <w:rPr>
          <w:sz w:val="20"/>
        </w:rPr>
        <w:t>Sofía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Adolescencia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Juventud,</w:t>
      </w:r>
      <w:r>
        <w:rPr>
          <w:spacing w:val="-3"/>
          <w:sz w:val="20"/>
        </w:rPr>
        <w:t xml:space="preserve"> </w:t>
      </w:r>
      <w:r>
        <w:rPr>
          <w:sz w:val="20"/>
        </w:rPr>
        <w:t>Fundación</w:t>
      </w:r>
      <w:r>
        <w:rPr>
          <w:spacing w:val="-4"/>
          <w:sz w:val="20"/>
        </w:rPr>
        <w:t xml:space="preserve"> </w:t>
      </w:r>
      <w:r>
        <w:rPr>
          <w:sz w:val="20"/>
        </w:rPr>
        <w:t>FAD</w:t>
      </w:r>
      <w:r>
        <w:rPr>
          <w:spacing w:val="-4"/>
          <w:sz w:val="20"/>
        </w:rPr>
        <w:t xml:space="preserve"> </w:t>
      </w:r>
      <w:r>
        <w:rPr>
          <w:sz w:val="20"/>
        </w:rPr>
        <w:t>Juventud.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2022. Disponible en: </w:t>
      </w:r>
      <w:hyperlink r:id="rId16">
        <w:r>
          <w:rPr>
            <w:color w:val="0000FF"/>
            <w:sz w:val="20"/>
            <w:u w:val="single" w:color="0000FF"/>
          </w:rPr>
          <w:t>http://www.rehueong.com.ar/node/279</w:t>
        </w:r>
      </w:hyperlink>
    </w:p>
    <w:p w14:paraId="481816FA" w14:textId="77777777" w:rsidR="00025BC8" w:rsidRDefault="00025BC8">
      <w:pPr>
        <w:pStyle w:val="Prrafodelista"/>
        <w:spacing w:line="276" w:lineRule="auto"/>
        <w:rPr>
          <w:sz w:val="20"/>
        </w:rPr>
        <w:sectPr w:rsidR="00025BC8">
          <w:pgSz w:w="11910" w:h="16840"/>
          <w:pgMar w:top="1700" w:right="1275" w:bottom="2500" w:left="1417" w:header="597" w:footer="2300" w:gutter="0"/>
          <w:cols w:space="720"/>
        </w:sectPr>
      </w:pPr>
    </w:p>
    <w:p w14:paraId="5F364E22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90" w:line="276" w:lineRule="auto"/>
        <w:ind w:right="68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19392" behindDoc="1" locked="0" layoutInCell="1" allowOverlap="1" wp14:anchorId="168BFAE4" wp14:editId="1324CA62">
            <wp:simplePos x="0" y="0"/>
            <wp:positionH relativeFrom="page">
              <wp:posOffset>0</wp:posOffset>
            </wp:positionH>
            <wp:positionV relativeFrom="page">
              <wp:posOffset>1325569</wp:posOffset>
            </wp:positionV>
            <wp:extent cx="7487842" cy="743030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Rehue:</w:t>
      </w:r>
      <w:r>
        <w:rPr>
          <w:spacing w:val="-6"/>
          <w:sz w:val="20"/>
        </w:rPr>
        <w:t xml:space="preserve"> </w:t>
      </w:r>
      <w:r>
        <w:rPr>
          <w:sz w:val="20"/>
        </w:rPr>
        <w:t>quienes</w:t>
      </w:r>
      <w:r>
        <w:rPr>
          <w:spacing w:val="-5"/>
          <w:sz w:val="20"/>
        </w:rPr>
        <w:t xml:space="preserve"> </w:t>
      </w:r>
      <w:r>
        <w:rPr>
          <w:sz w:val="20"/>
        </w:rPr>
        <w:t>somos</w:t>
      </w:r>
      <w:r>
        <w:rPr>
          <w:spacing w:val="-5"/>
          <w:sz w:val="20"/>
        </w:rPr>
        <w:t xml:space="preserve"> </w:t>
      </w:r>
      <w:r>
        <w:rPr>
          <w:sz w:val="20"/>
        </w:rPr>
        <w:t>[internet]</w:t>
      </w:r>
      <w:r>
        <w:rPr>
          <w:spacing w:val="-5"/>
          <w:sz w:val="20"/>
        </w:rPr>
        <w:t xml:space="preserve"> </w:t>
      </w:r>
      <w:r>
        <w:rPr>
          <w:sz w:val="20"/>
        </w:rPr>
        <w:t>Disponible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https://www.rehueong.com.ar/node/380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[Consultado 4-10-2025]</w:t>
      </w:r>
    </w:p>
    <w:p w14:paraId="41605BF9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360"/>
        <w:rPr>
          <w:sz w:val="20"/>
        </w:rPr>
      </w:pPr>
      <w:r>
        <w:rPr>
          <w:sz w:val="20"/>
        </w:rPr>
        <w:t>Confederación de Adolescencia y Juventud de Iberoamérica Italia y Caribe. Consejo académico.</w:t>
      </w:r>
      <w:r>
        <w:rPr>
          <w:spacing w:val="-6"/>
          <w:sz w:val="20"/>
        </w:rPr>
        <w:t xml:space="preserve"> </w:t>
      </w:r>
      <w:r>
        <w:rPr>
          <w:sz w:val="20"/>
        </w:rPr>
        <w:t>[Internet]</w:t>
      </w:r>
      <w:r>
        <w:rPr>
          <w:spacing w:val="-6"/>
          <w:sz w:val="20"/>
        </w:rPr>
        <w:t xml:space="preserve"> </w:t>
      </w:r>
      <w:r>
        <w:rPr>
          <w:sz w:val="20"/>
        </w:rPr>
        <w:t>Disponible</w:t>
      </w:r>
      <w:r>
        <w:rPr>
          <w:spacing w:val="-5"/>
          <w:sz w:val="20"/>
        </w:rPr>
        <w:t xml:space="preserve"> </w:t>
      </w:r>
      <w:r>
        <w:rPr>
          <w:sz w:val="20"/>
        </w:rPr>
        <w:t>en:</w:t>
      </w:r>
      <w:r>
        <w:rPr>
          <w:spacing w:val="-6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https://codajic.org/consejo-academico</w:t>
        </w:r>
      </w:hyperlink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[Consultado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4- </w:t>
      </w:r>
      <w:r>
        <w:rPr>
          <w:spacing w:val="-2"/>
          <w:sz w:val="20"/>
        </w:rPr>
        <w:t>10-2025]</w:t>
      </w:r>
    </w:p>
    <w:p w14:paraId="28B52F55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327"/>
        <w:rPr>
          <w:sz w:val="20"/>
        </w:rPr>
      </w:pPr>
      <w:r>
        <w:rPr>
          <w:sz w:val="20"/>
        </w:rPr>
        <w:t>MEDIAMED. Facultad de Ciencias Médicas. Programa de Voluntariado estudiantil de la Facultad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Ciencias</w:t>
      </w:r>
      <w:r>
        <w:rPr>
          <w:spacing w:val="-4"/>
          <w:sz w:val="20"/>
        </w:rPr>
        <w:t xml:space="preserve"> </w:t>
      </w:r>
      <w:r>
        <w:rPr>
          <w:sz w:val="20"/>
        </w:rPr>
        <w:t>Medicas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[Internet]</w:t>
      </w:r>
      <w:r>
        <w:rPr>
          <w:spacing w:val="-4"/>
          <w:sz w:val="20"/>
        </w:rPr>
        <w:t xml:space="preserve"> </w:t>
      </w:r>
      <w:r>
        <w:rPr>
          <w:sz w:val="20"/>
        </w:rPr>
        <w:t>YouTube;</w:t>
      </w:r>
      <w:r>
        <w:rPr>
          <w:spacing w:val="-4"/>
          <w:sz w:val="20"/>
        </w:rPr>
        <w:t xml:space="preserve"> </w:t>
      </w:r>
      <w:r>
        <w:rPr>
          <w:sz w:val="20"/>
        </w:rPr>
        <w:t>2025</w:t>
      </w:r>
      <w:r>
        <w:rPr>
          <w:spacing w:val="-4"/>
          <w:sz w:val="20"/>
        </w:rPr>
        <w:t xml:space="preserve"> </w:t>
      </w:r>
      <w:r>
        <w:rPr>
          <w:sz w:val="20"/>
        </w:rPr>
        <w:t>[Consultado</w:t>
      </w:r>
      <w:r>
        <w:rPr>
          <w:spacing w:val="-3"/>
          <w:sz w:val="20"/>
        </w:rPr>
        <w:t xml:space="preserve"> </w:t>
      </w:r>
      <w:r>
        <w:rPr>
          <w:sz w:val="20"/>
        </w:rPr>
        <w:t>4-10-2025]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Disponible en: </w:t>
      </w:r>
      <w:hyperlink r:id="rId19">
        <w:r>
          <w:rPr>
            <w:color w:val="0000FF"/>
            <w:sz w:val="20"/>
            <w:u w:val="single" w:color="0000FF"/>
          </w:rPr>
          <w:t>https://www.youtube.com/live/9pDmMrIm5jw?si=MWg1jQ5JVf_oiUsz</w:t>
        </w:r>
      </w:hyperlink>
    </w:p>
    <w:p w14:paraId="49E59B7B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769"/>
        <w:rPr>
          <w:sz w:val="20"/>
        </w:rPr>
      </w:pPr>
      <w:r>
        <w:rPr>
          <w:sz w:val="20"/>
        </w:rPr>
        <w:t>Experiencias de Participación Juvenil en Salud Integral y Comunitaria: Un Enfoque Descolonizador</w:t>
      </w:r>
      <w:r>
        <w:rPr>
          <w:spacing w:val="-6"/>
          <w:sz w:val="20"/>
        </w:rPr>
        <w:t xml:space="preserve"> </w:t>
      </w:r>
      <w:r>
        <w:rPr>
          <w:sz w:val="20"/>
        </w:rPr>
        <w:t>desde</w:t>
      </w:r>
      <w:r>
        <w:rPr>
          <w:spacing w:val="-5"/>
          <w:sz w:val="20"/>
        </w:rPr>
        <w:t xml:space="preserve"> </w:t>
      </w:r>
      <w:r>
        <w:rPr>
          <w:sz w:val="20"/>
        </w:rPr>
        <w:t>América</w:t>
      </w:r>
      <w:r>
        <w:rPr>
          <w:spacing w:val="-5"/>
          <w:sz w:val="20"/>
        </w:rPr>
        <w:t xml:space="preserve"> </w:t>
      </w:r>
      <w:r>
        <w:rPr>
          <w:sz w:val="20"/>
        </w:rPr>
        <w:t>Latina</w:t>
      </w:r>
      <w:r>
        <w:rPr>
          <w:spacing w:val="-5"/>
          <w:sz w:val="20"/>
        </w:rPr>
        <w:t xml:space="preserve"> </w:t>
      </w:r>
      <w:r>
        <w:rPr>
          <w:sz w:val="20"/>
        </w:rPr>
        <w:t>[Internet]</w:t>
      </w:r>
      <w:r>
        <w:rPr>
          <w:spacing w:val="-6"/>
          <w:sz w:val="20"/>
        </w:rPr>
        <w:t xml:space="preserve"> </w:t>
      </w:r>
      <w:r>
        <w:rPr>
          <w:sz w:val="20"/>
        </w:rPr>
        <w:t>YouTube;2025</w:t>
      </w:r>
      <w:r>
        <w:rPr>
          <w:spacing w:val="-6"/>
          <w:sz w:val="20"/>
        </w:rPr>
        <w:t xml:space="preserve"> </w:t>
      </w:r>
      <w:r>
        <w:rPr>
          <w:sz w:val="20"/>
        </w:rPr>
        <w:t>[Consultado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4-10-2025] Disponible en: </w:t>
      </w:r>
      <w:hyperlink r:id="rId20">
        <w:r>
          <w:rPr>
            <w:color w:val="0000FF"/>
            <w:sz w:val="20"/>
            <w:u w:val="single" w:color="0000FF"/>
          </w:rPr>
          <w:t>https://youtu.be/g_trDYxKD7M?si=eZVUdOsM_kLlrfli</w:t>
        </w:r>
      </w:hyperlink>
    </w:p>
    <w:p w14:paraId="088AA217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right="186"/>
        <w:rPr>
          <w:sz w:val="20"/>
        </w:rPr>
      </w:pPr>
      <w:r>
        <w:rPr>
          <w:sz w:val="20"/>
        </w:rPr>
        <w:t>Sagredo Berríos C, Fernández Rojas. Participación y responsabilidad social adolescente: hacia una mejor sociedad y un urgente avance de la responsabilidad del Estado con la Niñez y Adolescencia. En: Pediatría en red 5: salud del niño, niña y adolescente con perspectiva de derechos.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position w:val="7"/>
          <w:sz w:val="13"/>
        </w:rPr>
        <w:t>a</w:t>
      </w:r>
      <w:r>
        <w:rPr>
          <w:spacing w:val="18"/>
          <w:position w:val="7"/>
          <w:sz w:val="13"/>
        </w:rPr>
        <w:t xml:space="preserve"> </w:t>
      </w:r>
      <w:r>
        <w:rPr>
          <w:sz w:val="20"/>
        </w:rPr>
        <w:t>ed.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Plata:</w:t>
      </w:r>
      <w:r>
        <w:rPr>
          <w:spacing w:val="-3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Buenos</w:t>
      </w:r>
      <w:r>
        <w:rPr>
          <w:spacing w:val="-2"/>
          <w:sz w:val="20"/>
        </w:rPr>
        <w:t xml:space="preserve"> </w:t>
      </w:r>
      <w:r>
        <w:rPr>
          <w:sz w:val="20"/>
        </w:rPr>
        <w:t>Aires,</w:t>
      </w:r>
      <w:r>
        <w:rPr>
          <w:spacing w:val="-2"/>
          <w:sz w:val="20"/>
        </w:rPr>
        <w:t xml:space="preserve"> </w:t>
      </w:r>
      <w:r>
        <w:rPr>
          <w:sz w:val="20"/>
        </w:rPr>
        <w:t>2023: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735-742. Disponible en: </w:t>
      </w:r>
      <w:hyperlink r:id="rId21">
        <w:r>
          <w:rPr>
            <w:color w:val="0000FF"/>
            <w:sz w:val="20"/>
            <w:u w:val="single" w:color="0000FF"/>
          </w:rPr>
          <w:t>https://redsanna.org/publicaciones-2/</w:t>
        </w:r>
      </w:hyperlink>
    </w:p>
    <w:p w14:paraId="49790F1E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right="219"/>
        <w:rPr>
          <w:sz w:val="20"/>
        </w:rPr>
      </w:pPr>
      <w:r>
        <w:rPr>
          <w:sz w:val="20"/>
        </w:rPr>
        <w:t>Branquinho C, Gaspar de Matos M, Noronha C et al. Adolescencia, protagonismo social y salud.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  <w:r>
        <w:rPr>
          <w:spacing w:val="-3"/>
          <w:sz w:val="20"/>
        </w:rPr>
        <w:t xml:space="preserve"> </w:t>
      </w:r>
      <w:r>
        <w:rPr>
          <w:sz w:val="20"/>
        </w:rPr>
        <w:t>Pediatría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red</w:t>
      </w:r>
      <w:r>
        <w:rPr>
          <w:spacing w:val="-4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niño,</w:t>
      </w:r>
      <w:r>
        <w:rPr>
          <w:spacing w:val="-2"/>
          <w:sz w:val="20"/>
        </w:rPr>
        <w:t xml:space="preserve"> </w:t>
      </w:r>
      <w:r>
        <w:rPr>
          <w:sz w:val="20"/>
        </w:rPr>
        <w:t>niña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derechos. 1</w:t>
      </w:r>
      <w:r>
        <w:rPr>
          <w:position w:val="7"/>
          <w:sz w:val="13"/>
        </w:rPr>
        <w:t>a</w:t>
      </w:r>
      <w:r>
        <w:rPr>
          <w:spacing w:val="29"/>
          <w:position w:val="7"/>
          <w:sz w:val="13"/>
        </w:rPr>
        <w:t xml:space="preserve"> </w:t>
      </w:r>
      <w:r>
        <w:rPr>
          <w:sz w:val="20"/>
        </w:rPr>
        <w:t xml:space="preserve">ed. La Plata: Ministerio de Salud de la Provincia de Buenos Aires, 2023: 743-748. Disponible en: </w:t>
      </w:r>
      <w:hyperlink r:id="rId22">
        <w:r>
          <w:rPr>
            <w:color w:val="0000FF"/>
            <w:sz w:val="20"/>
            <w:u w:val="single" w:color="0000FF"/>
          </w:rPr>
          <w:t>https://redsanna.org/publicaciones-2/</w:t>
        </w:r>
      </w:hyperlink>
    </w:p>
    <w:p w14:paraId="4445C5AB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1"/>
          <w:tab w:val="left" w:pos="715"/>
        </w:tabs>
        <w:ind w:left="715" w:right="226" w:hanging="358"/>
        <w:rPr>
          <w:sz w:val="20"/>
        </w:rPr>
      </w:pPr>
      <w:r>
        <w:rPr>
          <w:sz w:val="20"/>
        </w:rPr>
        <w:t>Cardozo F, Cayú A, Miranda K et al. Aconsejando al adultocentrismo: una mirada desde la 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juvenil</w:t>
      </w:r>
      <w:r>
        <w:rPr>
          <w:spacing w:val="-3"/>
          <w:sz w:val="20"/>
        </w:rPr>
        <w:t xml:space="preserve"> </w:t>
      </w:r>
      <w:r>
        <w:rPr>
          <w:sz w:val="20"/>
        </w:rPr>
        <w:t>CONSEJU</w:t>
      </w:r>
      <w:r>
        <w:rPr>
          <w:spacing w:val="-2"/>
          <w:sz w:val="20"/>
        </w:rPr>
        <w:t xml:space="preserve"> </w:t>
      </w:r>
      <w:r>
        <w:rPr>
          <w:sz w:val="20"/>
        </w:rPr>
        <w:t>UDC.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  <w:r>
        <w:rPr>
          <w:spacing w:val="-4"/>
          <w:sz w:val="20"/>
        </w:rPr>
        <w:t xml:space="preserve"> </w:t>
      </w:r>
      <w:r>
        <w:rPr>
          <w:sz w:val="20"/>
        </w:rPr>
        <w:t>Pediatría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red</w:t>
      </w:r>
      <w:r>
        <w:rPr>
          <w:spacing w:val="-3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niño,</w:t>
      </w:r>
      <w:r>
        <w:rPr>
          <w:spacing w:val="-2"/>
          <w:sz w:val="20"/>
        </w:rPr>
        <w:t xml:space="preserve"> </w:t>
      </w:r>
      <w:r>
        <w:rPr>
          <w:sz w:val="20"/>
        </w:rPr>
        <w:t>niña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 con perspectiva de derechos. 1</w:t>
      </w:r>
      <w:r>
        <w:rPr>
          <w:position w:val="7"/>
          <w:sz w:val="13"/>
        </w:rPr>
        <w:t>a</w:t>
      </w:r>
      <w:r>
        <w:rPr>
          <w:spacing w:val="29"/>
          <w:position w:val="7"/>
          <w:sz w:val="13"/>
        </w:rPr>
        <w:t xml:space="preserve"> </w:t>
      </w:r>
      <w:r>
        <w:rPr>
          <w:sz w:val="20"/>
        </w:rPr>
        <w:t xml:space="preserve">ed. La Plata: Ministerio de Salud de la Provincia de Buenos Aires, 2023: 839-842. Disponible en: </w:t>
      </w:r>
      <w:hyperlink r:id="rId23">
        <w:r>
          <w:rPr>
            <w:color w:val="0000FF"/>
            <w:sz w:val="20"/>
            <w:u w:val="single" w:color="0000FF"/>
          </w:rPr>
          <w:t>https://redsanna.org/publicaciones-2/</w:t>
        </w:r>
      </w:hyperlink>
    </w:p>
    <w:p w14:paraId="43BD0DCF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1"/>
          <w:tab w:val="left" w:pos="715"/>
        </w:tabs>
        <w:spacing w:line="276" w:lineRule="auto"/>
        <w:ind w:left="715" w:right="256" w:hanging="358"/>
        <w:rPr>
          <w:sz w:val="20"/>
        </w:rPr>
      </w:pPr>
      <w:r>
        <w:rPr>
          <w:sz w:val="20"/>
        </w:rPr>
        <w:t>Cardozo F, Miranda K, Saldivia J. Participación juvenil y la importancia de involucrarnos en el 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públicas. En:</w:t>
      </w:r>
      <w:r>
        <w:rPr>
          <w:spacing w:val="-3"/>
          <w:sz w:val="20"/>
        </w:rPr>
        <w:t xml:space="preserve"> </w:t>
      </w:r>
      <w:r>
        <w:rPr>
          <w:sz w:val="20"/>
        </w:rPr>
        <w:t>Pediatría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red</w:t>
      </w:r>
      <w:r>
        <w:rPr>
          <w:spacing w:val="-3"/>
          <w:sz w:val="20"/>
        </w:rPr>
        <w:t xml:space="preserve"> </w:t>
      </w:r>
      <w:r>
        <w:rPr>
          <w:sz w:val="20"/>
        </w:rPr>
        <w:t>6: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niño,</w:t>
      </w:r>
      <w:r>
        <w:rPr>
          <w:spacing w:val="-2"/>
          <w:sz w:val="20"/>
        </w:rPr>
        <w:t xml:space="preserve"> </w:t>
      </w:r>
      <w:r>
        <w:rPr>
          <w:sz w:val="20"/>
        </w:rPr>
        <w:t>niña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</w:t>
      </w:r>
      <w:r>
        <w:rPr>
          <w:spacing w:val="-2"/>
          <w:sz w:val="20"/>
        </w:rPr>
        <w:t xml:space="preserve"> </w:t>
      </w:r>
      <w:r>
        <w:rPr>
          <w:sz w:val="20"/>
        </w:rPr>
        <w:t>con 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derechos.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position w:val="7"/>
          <w:sz w:val="13"/>
        </w:rPr>
        <w:t>a</w:t>
      </w:r>
      <w:r>
        <w:rPr>
          <w:spacing w:val="20"/>
          <w:position w:val="7"/>
          <w:sz w:val="13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Plata:</w:t>
      </w:r>
      <w:r>
        <w:rPr>
          <w:spacing w:val="-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Buenos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Aires, 2024: 669-671. Disponible en: </w:t>
      </w:r>
      <w:hyperlink r:id="rId24">
        <w:r>
          <w:rPr>
            <w:color w:val="0000FF"/>
            <w:sz w:val="20"/>
            <w:u w:val="single" w:color="0000FF"/>
          </w:rPr>
          <w:t>https://redsanna.org/publicaciones-2/</w:t>
        </w:r>
      </w:hyperlink>
    </w:p>
    <w:p w14:paraId="46C78C20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1"/>
        </w:tabs>
        <w:spacing w:line="276" w:lineRule="auto"/>
        <w:ind w:right="180"/>
        <w:rPr>
          <w:sz w:val="20"/>
        </w:rPr>
      </w:pPr>
      <w:r>
        <w:rPr>
          <w:sz w:val="20"/>
        </w:rPr>
        <w:t>Toporosi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protagonistas: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Río</w:t>
      </w:r>
      <w:r>
        <w:rPr>
          <w:spacing w:val="-4"/>
          <w:sz w:val="20"/>
        </w:rPr>
        <w:t xml:space="preserve"> </w:t>
      </w:r>
      <w:r>
        <w:rPr>
          <w:sz w:val="20"/>
        </w:rPr>
        <w:t>Negro.</w:t>
      </w:r>
      <w:r>
        <w:rPr>
          <w:spacing w:val="-3"/>
          <w:sz w:val="20"/>
        </w:rPr>
        <w:t xml:space="preserve"> </w:t>
      </w:r>
      <w:r>
        <w:rPr>
          <w:sz w:val="20"/>
        </w:rPr>
        <w:t>Marzo- 2006. Disponible en:</w:t>
      </w:r>
      <w:r>
        <w:rPr>
          <w:spacing w:val="40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https://www.topia.com.ar/articulos/cuando-los-adolescentes-son-</w:t>
        </w:r>
      </w:hyperlink>
      <w:r>
        <w:rPr>
          <w:color w:val="0000FF"/>
          <w:sz w:val="20"/>
        </w:rPr>
        <w:t xml:space="preserve"> </w:t>
      </w:r>
      <w:hyperlink r:id="rId26">
        <w:r>
          <w:rPr>
            <w:color w:val="0000FF"/>
            <w:spacing w:val="-2"/>
            <w:sz w:val="20"/>
            <w:u w:val="single" w:color="0000FF"/>
          </w:rPr>
          <w:t>protagonistas-una-experiencia-en-r%C3%ADo-negro</w:t>
        </w:r>
      </w:hyperlink>
    </w:p>
    <w:p w14:paraId="70577DDD" w14:textId="77777777" w:rsidR="00025BC8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1"/>
        </w:tabs>
        <w:spacing w:line="276" w:lineRule="auto"/>
        <w:ind w:right="195"/>
        <w:rPr>
          <w:sz w:val="20"/>
        </w:rPr>
      </w:pPr>
      <w:r>
        <w:rPr>
          <w:sz w:val="20"/>
        </w:rPr>
        <w:t>UNICEF</w:t>
      </w:r>
      <w:r>
        <w:rPr>
          <w:spacing w:val="-4"/>
          <w:sz w:val="20"/>
        </w:rPr>
        <w:t xml:space="preserve"> </w:t>
      </w:r>
      <w:r>
        <w:rPr>
          <w:sz w:val="20"/>
        </w:rPr>
        <w:t>(2024)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Protagonistas.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iniciativas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asegurar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participación de las adolescencias. Disponible en: </w:t>
      </w:r>
      <w:hyperlink r:id="rId27">
        <w:r>
          <w:rPr>
            <w:color w:val="0000FF"/>
            <w:sz w:val="20"/>
            <w:u w:val="single" w:color="0000FF"/>
          </w:rPr>
          <w:t>http://www.rehueong.com.ar/node/377</w:t>
        </w:r>
      </w:hyperlink>
    </w:p>
    <w:p w14:paraId="67848A1C" w14:textId="77777777" w:rsidR="00025BC8" w:rsidRDefault="00025BC8">
      <w:pPr>
        <w:pStyle w:val="Textoindependiente"/>
        <w:ind w:left="0"/>
        <w:rPr>
          <w:sz w:val="20"/>
        </w:rPr>
      </w:pPr>
    </w:p>
    <w:p w14:paraId="62B333B4" w14:textId="77777777" w:rsidR="00025BC8" w:rsidRDefault="00025BC8">
      <w:pPr>
        <w:pStyle w:val="Textoindependiente"/>
        <w:spacing w:before="117"/>
        <w:ind w:left="0"/>
        <w:rPr>
          <w:sz w:val="20"/>
        </w:rPr>
      </w:pPr>
    </w:p>
    <w:p w14:paraId="0FD370F0" w14:textId="77777777" w:rsidR="00025BC8" w:rsidRDefault="00000000">
      <w:pPr>
        <w:spacing w:line="276" w:lineRule="auto"/>
        <w:ind w:left="3403" w:right="139"/>
        <w:jc w:val="both"/>
        <w:rPr>
          <w:sz w:val="20"/>
        </w:rPr>
      </w:pPr>
      <w:r>
        <w:rPr>
          <w:sz w:val="20"/>
        </w:rPr>
        <w:t>Forma de citar: Borile ME. Participación adolescente y juvenil. Consolidando</w:t>
      </w:r>
      <w:r>
        <w:rPr>
          <w:spacing w:val="-1"/>
          <w:sz w:val="20"/>
        </w:rPr>
        <w:t xml:space="preserve"> </w:t>
      </w:r>
      <w:r>
        <w:rPr>
          <w:sz w:val="20"/>
        </w:rPr>
        <w:t>el diálogo intergeneracional en pos de</w:t>
      </w:r>
      <w:r>
        <w:rPr>
          <w:spacing w:val="-1"/>
          <w:sz w:val="20"/>
        </w:rPr>
        <w:t xml:space="preserve"> </w:t>
      </w:r>
      <w:r>
        <w:rPr>
          <w:sz w:val="20"/>
        </w:rPr>
        <w:t>la salud in- tegral. Relato de experiencia. Rev. Hosp. Niños (B. Aires) 2025; 67 (298):383-390</w:t>
      </w:r>
    </w:p>
    <w:sectPr w:rsidR="00025BC8">
      <w:pgSz w:w="11910" w:h="16840"/>
      <w:pgMar w:top="1700" w:right="1275" w:bottom="2500" w:left="1417" w:header="597" w:footer="2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D554" w14:textId="77777777" w:rsidR="00C32206" w:rsidRDefault="00C32206">
      <w:r>
        <w:separator/>
      </w:r>
    </w:p>
  </w:endnote>
  <w:endnote w:type="continuationSeparator" w:id="0">
    <w:p w14:paraId="18C8AD8F" w14:textId="77777777" w:rsidR="00C32206" w:rsidRDefault="00C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4A20" w14:textId="77777777" w:rsidR="00025BC8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16832" behindDoc="1" locked="0" layoutInCell="1" allowOverlap="1" wp14:anchorId="39AC6163" wp14:editId="2520EC22">
              <wp:simplePos x="0" y="0"/>
              <wp:positionH relativeFrom="page">
                <wp:posOffset>900430</wp:posOffset>
              </wp:positionH>
              <wp:positionV relativeFrom="page">
                <wp:posOffset>9053829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12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37"/>
                              </a:lnTo>
                              <a:lnTo>
                                <a:pt x="5759450" y="19037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22"/>
                              </a:moveTo>
                              <a:lnTo>
                                <a:pt x="0" y="3022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22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943A5A" id="Group 11" o:spid="_x0000_s1026" style="position:absolute;margin-left:70.9pt;margin-top:712.9pt;width:453.5pt;height:1.55pt;z-index:-15899648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">
              <v:shape id="Graphic 1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" path="m5759450,l,,,19037r5759450,l5759450,xe" fillcolor="#9f9f9f" stroked="f">
                <v:path arrowok="t"/>
              </v:shape>
              <v:shape id="Graphic 13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35r3048,l3048,xe" fillcolor="#e2e2e2" stroked="f">
                <v:path arrowok="t"/>
              </v:shape>
              <v:shape id="Graphic 14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22l,3022,,15989r3048,l3048,3022xem5759196,r-3061,l5756135,3048r3061,l5759196,xe" fillcolor="#9f9f9f" stroked="f">
                <v:path arrowok="t"/>
              </v:shape>
              <v:shape id="Graphic 15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66r3048,l3048,xe" fillcolor="#e2e2e2" stroked="f">
                <v:path arrowok="t"/>
              </v:shape>
              <v:shape id="Graphic 16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35r3047,l3047,xe" fillcolor="#9f9f9f" stroked="f">
                <v:path arrowok="t"/>
              </v:shape>
              <v:shape id="Graphic 17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7B0F8DAB" wp14:editId="1EBAD79A">
              <wp:simplePos x="0" y="0"/>
              <wp:positionH relativeFrom="page">
                <wp:posOffset>888045</wp:posOffset>
              </wp:positionH>
              <wp:positionV relativeFrom="page">
                <wp:posOffset>9106119</wp:posOffset>
              </wp:positionV>
              <wp:extent cx="5824220" cy="11372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4220" cy="1137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1E435" w14:textId="77777777" w:rsidR="00025BC8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Alejandra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Ariovich,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Carpineta,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Domingo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Cialzeta,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Soledad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Matienzo,</w:t>
                          </w:r>
                        </w:p>
                        <w:p w14:paraId="61FCB711" w14:textId="77777777" w:rsidR="00025BC8" w:rsidRDefault="00000000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Daniel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Roffé,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Cecilia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Russo,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Gabriela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Mayansky,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Betiana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Russo</w:t>
                          </w:r>
                        </w:p>
                        <w:p w14:paraId="37080402" w14:textId="77777777" w:rsidR="00025BC8" w:rsidRDefault="00000000">
                          <w:pPr>
                            <w:spacing w:before="37" w:line="276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 Médica Pediatra y de Adolescentes. Asociación Civil Rehue. El Bolsón, Río Negro. Argentina. Coordi- nadora Consejo Académico CODAJIC</w:t>
                          </w:r>
                        </w:p>
                        <w:p w14:paraId="498E8BBB" w14:textId="77777777" w:rsidR="00025BC8" w:rsidRDefault="00000000">
                          <w:pPr>
                            <w:spacing w:line="24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2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adolescenciahnrg@gmail.com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26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rehueong@gmail.com</w:t>
                            </w:r>
                          </w:hyperlink>
                        </w:p>
                        <w:p w14:paraId="7C9357F3" w14:textId="77777777" w:rsidR="00025BC8" w:rsidRDefault="00000000">
                          <w:pPr>
                            <w:spacing w:before="157"/>
                            <w:ind w:right="9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384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F8DA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69.9pt;margin-top:717pt;width:458.6pt;height:89.5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" filled="f" stroked="f">
              <v:textbox inset="0,0,0,0">
                <w:txbxContent>
                  <w:p w14:paraId="51E1E435" w14:textId="77777777" w:rsidR="00025BC8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Alejandra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Ariovich,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Carpineta,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Domingo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Cialzeta,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Soledad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Matienzo,</w:t>
                    </w:r>
                  </w:p>
                  <w:p w14:paraId="61FCB711" w14:textId="77777777" w:rsidR="00025BC8" w:rsidRDefault="00000000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Daniel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Roffé,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Cecilia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Russo,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Gabriela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Mayansky,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Betiana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Russo</w:t>
                    </w:r>
                  </w:p>
                  <w:p w14:paraId="37080402" w14:textId="77777777" w:rsidR="00025BC8" w:rsidRDefault="00000000">
                    <w:pPr>
                      <w:spacing w:before="37" w:line="276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 Médica Pediatra y de Adolescentes. Asociación Civil Rehue. El Bolsón, Río Negro. Argentina. Coordi- nadora Consejo Académico CODAJIC</w:t>
                    </w:r>
                  </w:p>
                  <w:p w14:paraId="498E8BBB" w14:textId="77777777" w:rsidR="00025BC8" w:rsidRDefault="00000000">
                    <w:pPr>
                      <w:spacing w:line="24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27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adolescenciahnrg@gmail.com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,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rehueong@gmail.com</w:t>
                      </w:r>
                    </w:hyperlink>
                  </w:p>
                  <w:p w14:paraId="7C9357F3" w14:textId="77777777" w:rsidR="00025BC8" w:rsidRDefault="00000000">
                    <w:pPr>
                      <w:spacing w:before="157"/>
                      <w:ind w:right="9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384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DD9F" w14:textId="77777777" w:rsidR="00C32206" w:rsidRDefault="00C32206">
      <w:r>
        <w:separator/>
      </w:r>
    </w:p>
  </w:footnote>
  <w:footnote w:type="continuationSeparator" w:id="0">
    <w:p w14:paraId="6832DE0E" w14:textId="77777777" w:rsidR="00C32206" w:rsidRDefault="00C3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82D6" w14:textId="77777777" w:rsidR="00025BC8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14784" behindDoc="1" locked="0" layoutInCell="1" allowOverlap="1" wp14:anchorId="13616282" wp14:editId="1A0CC8DB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15296" behindDoc="1" locked="0" layoutInCell="1" allowOverlap="1" wp14:anchorId="778232CD" wp14:editId="58E3D9FB">
              <wp:simplePos x="0" y="0"/>
              <wp:positionH relativeFrom="page">
                <wp:posOffset>900430</wp:posOffset>
              </wp:positionH>
              <wp:positionV relativeFrom="page">
                <wp:posOffset>972819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E3D66D" id="Group 2" o:spid="_x0000_s1026" style="position:absolute;margin-left:70.9pt;margin-top:76.6pt;width:453.5pt;height:1.55pt;z-index:-15901184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35l,3035,,15989r3048,l3048,3035xem5759196,r-3061,l5756135,3035r3061,l5759196,xe" fillcolor="#9f9f9f" stroked="f">
                <v:path arrowok="t"/>
              </v:shape>
              <v:shape id="Graphic 6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82E6799" wp14:editId="67492442">
              <wp:simplePos x="0" y="0"/>
              <wp:positionH relativeFrom="page">
                <wp:posOffset>1025144</wp:posOffset>
              </wp:positionH>
              <wp:positionV relativeFrom="page">
                <wp:posOffset>668437</wp:posOffset>
              </wp:positionV>
              <wp:extent cx="136017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17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DF9CE" w14:textId="77777777" w:rsidR="00025BC8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Sección</w:t>
                          </w:r>
                          <w:r>
                            <w:rPr>
                              <w:b/>
                              <w:i/>
                              <w:spacing w:val="6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0"/>
                              <w:w w:val="85"/>
                              <w:sz w:val="21"/>
                            </w:rPr>
                            <w:t>adolescencia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E679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80.7pt;margin-top:52.65pt;width:107.1pt;height:14.7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" filled="f" stroked="f">
              <v:textbox inset="0,0,0,0">
                <w:txbxContent>
                  <w:p w14:paraId="00EDF9CE" w14:textId="77777777" w:rsidR="00025BC8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Sección</w:t>
                    </w:r>
                    <w:r>
                      <w:rPr>
                        <w:b/>
                        <w:i/>
                        <w:spacing w:val="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0"/>
                        <w:w w:val="85"/>
                        <w:sz w:val="21"/>
                      </w:rPr>
                      <w:t>adolescencia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7C00E358" wp14:editId="491EB256">
              <wp:simplePos x="0" y="0"/>
              <wp:positionH relativeFrom="page">
                <wp:posOffset>3705097</wp:posOffset>
              </wp:positionH>
              <wp:positionV relativeFrom="page">
                <wp:posOffset>668437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A1D90" w14:textId="77777777" w:rsidR="00025BC8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(298):383-390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00E358" id="Textbox 10" o:spid="_x0000_s1027" type="#_x0000_t202" style="position:absolute;margin-left:291.75pt;margin-top:52.65pt;width:228.35pt;height:14.7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AUAFxLg&#10;AAAADAEAAA8AAAAAAAAAAAAAAAAA8gMAAGRycy9kb3ducmV2LnhtbFBLBQYAAAAABAAEAPMAAAD/&#10;BAAAAAA=&#10;" filled="f" stroked="f">
              <v:textbox inset="0,0,0,0">
                <w:txbxContent>
                  <w:p w14:paraId="212A1D90" w14:textId="77777777" w:rsidR="00025BC8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Hosp.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(298):383-390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156"/>
    <w:multiLevelType w:val="hybridMultilevel"/>
    <w:tmpl w:val="422049F6"/>
    <w:lvl w:ilvl="0" w:tplc="BB4E4F30">
      <w:numFmt w:val="bullet"/>
      <w:lvlText w:val="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4D3C87E8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6B90D520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A2EA88AE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EB42F8C2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AFD89BB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A8DA2208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F22E5B04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041040C8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FAF7A56"/>
    <w:multiLevelType w:val="hybridMultilevel"/>
    <w:tmpl w:val="EB04BDF0"/>
    <w:lvl w:ilvl="0" w:tplc="292A7DE4">
      <w:start w:val="1"/>
      <w:numFmt w:val="decimal"/>
      <w:lvlText w:val="%1."/>
      <w:lvlJc w:val="left"/>
      <w:pPr>
        <w:ind w:left="7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14BEFB54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5F20BAC0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E5B876E0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1180CE5A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F4E20260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56BE2AC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3AC2A2E0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F80CA01C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num w:numId="1" w16cid:durableId="628777961">
    <w:abstractNumId w:val="1"/>
  </w:num>
  <w:num w:numId="2" w16cid:durableId="150728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BC8"/>
    <w:rsid w:val="00025BC8"/>
    <w:rsid w:val="001C184A"/>
    <w:rsid w:val="00B82A20"/>
    <w:rsid w:val="00C32206"/>
    <w:rsid w:val="00E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33A8"/>
  <w15:docId w15:val="{D3C77E45-E11A-49BF-AC67-97F5F56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</w:style>
  <w:style w:type="paragraph" w:styleId="Ttulo">
    <w:name w:val="Title"/>
    <w:basedOn w:val="Normal"/>
    <w:uiPriority w:val="10"/>
    <w:qFormat/>
    <w:pPr>
      <w:ind w:left="1" w:hanging="1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hueong.com.ar/node/146" TargetMode="External"/><Relationship Id="rId18" Type="http://schemas.openxmlformats.org/officeDocument/2006/relationships/hyperlink" Target="https://codajic.org/consejo-academico" TargetMode="External"/><Relationship Id="rId26" Type="http://schemas.openxmlformats.org/officeDocument/2006/relationships/hyperlink" Target="https://www.topia.com.ar/articulos/cuando-los-adolescentes-son-protagonistas-una-experiencia-en-r%C3%ADo-neg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dsanna.org/publicaciones-2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rehueong.com.ar/node/380" TargetMode="External"/><Relationship Id="rId25" Type="http://schemas.openxmlformats.org/officeDocument/2006/relationships/hyperlink" Target="https://www.topia.com.ar/articulos/cuando-los-adolescentes-son-protagonistas-una-experiencia-en-r%C3%ADo-neg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hueong.com.ar/node/279" TargetMode="External"/><Relationship Id="rId20" Type="http://schemas.openxmlformats.org/officeDocument/2006/relationships/hyperlink" Target="https://youtu.be/g_trDYxKD7M?si=eZVUdOsM_kLlrfl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redsanna.org/publicaciones-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hueong.com.ar/sites/default/files/2023-12/Participaci%C3%B3n%20Social%20y%20Adolescencia%20Dina%20Krauskopf_0.PDF" TargetMode="External"/><Relationship Id="rId23" Type="http://schemas.openxmlformats.org/officeDocument/2006/relationships/hyperlink" Target="https://redsanna.org/publicaciones-2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youtube.com/live/9pDmMrIm5jw?si=MWg1jQ5JVf_oiUs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hueong.com.ar/sites/default/files/2023-12/Participaci%C3%B3n%20Social%20y%20Adolescencia%20Dina%20Krauskopf_0.PDF" TargetMode="External"/><Relationship Id="rId22" Type="http://schemas.openxmlformats.org/officeDocument/2006/relationships/hyperlink" Target="https://redsanna.org/publicaciones-2/" TargetMode="External"/><Relationship Id="rId27" Type="http://schemas.openxmlformats.org/officeDocument/2006/relationships/hyperlink" Target="http://www.rehueong.com.ar/node/37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olescenciahnrg@gmail.com" TargetMode="External"/><Relationship Id="rId2" Type="http://schemas.openxmlformats.org/officeDocument/2006/relationships/hyperlink" Target="mailto:rehueong@gmail.com" TargetMode="External"/><Relationship Id="rId1" Type="http://schemas.openxmlformats.org/officeDocument/2006/relationships/hyperlink" Target="mailto:adolescenciahnrg@gmail.com" TargetMode="External"/><Relationship Id="rId4" Type="http://schemas.openxmlformats.org/officeDocument/2006/relationships/hyperlink" Target="mailto:rehueo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2514</Words>
  <Characters>15014</Characters>
  <Application>Microsoft Office Word</Application>
  <DocSecurity>8</DocSecurity>
  <Lines>272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Garcia Barthe</cp:lastModifiedBy>
  <cp:revision>3</cp:revision>
  <dcterms:created xsi:type="dcterms:W3CDTF">2025-10-06T23:20:00Z</dcterms:created>
  <dcterms:modified xsi:type="dcterms:W3CDTF">2025-10-06T23:26:00Z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2025-10-06T00:00:00Z</vt:filetime>
  </property>
  <property fmtid="{D5CDD505-2E9C-101B-9397-08002B2CF9AE}" pid="5" name="Producer">
    <vt:lpwstr>Adobe PDF Library 15.0</vt:lpwstr>
  </property>
</Properties>
</file>