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0E933" w14:textId="77777777" w:rsidR="006972B5" w:rsidRDefault="00000000">
      <w:pPr>
        <w:pStyle w:val="Textoindependiente"/>
        <w:spacing w:line="30" w:lineRule="exact"/>
        <w:rPr>
          <w:rFonts w:ascii="Times New Roman"/>
          <w:sz w:val="3"/>
        </w:rPr>
      </w:pPr>
      <w:r>
        <w:rPr>
          <w:rFonts w:ascii="Times New Roman"/>
          <w:noProof/>
          <w:sz w:val="3"/>
        </w:rPr>
        <w:drawing>
          <wp:anchor distT="0" distB="0" distL="0" distR="0" simplePos="0" relativeHeight="487445504" behindDoc="1" locked="0" layoutInCell="1" allowOverlap="1" wp14:anchorId="509088C7" wp14:editId="53DC1149">
            <wp:simplePos x="0" y="0"/>
            <wp:positionH relativeFrom="page">
              <wp:posOffset>0</wp:posOffset>
            </wp:positionH>
            <wp:positionV relativeFrom="page">
              <wp:posOffset>1330014</wp:posOffset>
            </wp:positionV>
            <wp:extent cx="7487842" cy="7430305"/>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7487842" cy="7430305"/>
                    </a:xfrm>
                    <a:prstGeom prst="rect">
                      <a:avLst/>
                    </a:prstGeom>
                  </pic:spPr>
                </pic:pic>
              </a:graphicData>
            </a:graphic>
          </wp:anchor>
        </w:drawing>
      </w:r>
      <w:r>
        <w:rPr>
          <w:rFonts w:ascii="Times New Roman"/>
          <w:noProof/>
          <w:sz w:val="3"/>
        </w:rPr>
        <mc:AlternateContent>
          <mc:Choice Requires="wpg">
            <w:drawing>
              <wp:inline distT="0" distB="0" distL="0" distR="0" wp14:anchorId="3C8FF2F0" wp14:editId="7967BDB9">
                <wp:extent cx="5759450" cy="19685"/>
                <wp:effectExtent l="0" t="0" r="0" b="889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15" name="Graphic 15"/>
                        <wps:cNvSpPr/>
                        <wps:spPr>
                          <a:xfrm>
                            <a:off x="0" y="0"/>
                            <a:ext cx="5759450" cy="19050"/>
                          </a:xfrm>
                          <a:custGeom>
                            <a:avLst/>
                            <a:gdLst/>
                            <a:ahLst/>
                            <a:cxnLst/>
                            <a:rect l="l" t="t" r="r" b="b"/>
                            <a:pathLst>
                              <a:path w="5759450" h="19050">
                                <a:moveTo>
                                  <a:pt x="5759450" y="0"/>
                                </a:move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16" name="Graphic 16"/>
                        <wps:cNvSpPr/>
                        <wps:spPr>
                          <a:xfrm>
                            <a:off x="575640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7" name="Graphic 17"/>
                        <wps:cNvSpPr/>
                        <wps:spPr>
                          <a:xfrm>
                            <a:off x="254" y="126"/>
                            <a:ext cx="5759450" cy="16510"/>
                          </a:xfrm>
                          <a:custGeom>
                            <a:avLst/>
                            <a:gdLst/>
                            <a:ahLst/>
                            <a:cxnLst/>
                            <a:rect l="l" t="t" r="r" b="b"/>
                            <a:pathLst>
                              <a:path w="5759450" h="16510">
                                <a:moveTo>
                                  <a:pt x="3048" y="3048"/>
                                </a:moveTo>
                                <a:lnTo>
                                  <a:pt x="0" y="3048"/>
                                </a:lnTo>
                                <a:lnTo>
                                  <a:pt x="0" y="16002"/>
                                </a:lnTo>
                                <a:lnTo>
                                  <a:pt x="3048" y="16002"/>
                                </a:lnTo>
                                <a:lnTo>
                                  <a:pt x="3048" y="3048"/>
                                </a:lnTo>
                                <a:close/>
                              </a:path>
                              <a:path w="5759450" h="16510">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18" name="Graphic 18"/>
                        <wps:cNvSpPr/>
                        <wps:spPr>
                          <a:xfrm>
                            <a:off x="5756402" y="3175"/>
                            <a:ext cx="3175" cy="13335"/>
                          </a:xfrm>
                          <a:custGeom>
                            <a:avLst/>
                            <a:gdLst/>
                            <a:ahLst/>
                            <a:cxnLst/>
                            <a:rect l="l" t="t" r="r" b="b"/>
                            <a:pathLst>
                              <a:path w="3175" h="13335">
                                <a:moveTo>
                                  <a:pt x="3048" y="0"/>
                                </a:moveTo>
                                <a:lnTo>
                                  <a:pt x="0" y="0"/>
                                </a:lnTo>
                                <a:lnTo>
                                  <a:pt x="0" y="12953"/>
                                </a:lnTo>
                                <a:lnTo>
                                  <a:pt x="3048" y="12953"/>
                                </a:lnTo>
                                <a:lnTo>
                                  <a:pt x="3048" y="0"/>
                                </a:lnTo>
                                <a:close/>
                              </a:path>
                            </a:pathLst>
                          </a:custGeom>
                          <a:solidFill>
                            <a:srgbClr val="E2E2E2"/>
                          </a:solidFill>
                        </wps:spPr>
                        <wps:bodyPr wrap="square" lIns="0" tIns="0" rIns="0" bIns="0" rtlCol="0">
                          <a:prstTxWarp prst="textNoShape">
                            <a:avLst/>
                          </a:prstTxWarp>
                          <a:noAutofit/>
                        </wps:bodyPr>
                      </wps:wsp>
                      <wps:wsp>
                        <wps:cNvPr id="19" name="Graphic 19"/>
                        <wps:cNvSpPr/>
                        <wps:spPr>
                          <a:xfrm>
                            <a:off x="253" y="16128"/>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20" name="Graphic 20"/>
                        <wps:cNvSpPr/>
                        <wps:spPr>
                          <a:xfrm>
                            <a:off x="254" y="16128"/>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49593C2A" id="Group 14" o:spid="_x0000_s1026" style="width:453.5pt;height:1.55pt;mso-position-horizontal-relative:char;mso-position-vertical-relative:lin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71hNQQAAMoXAAAOAAAAZHJzL2Uyb0RvYy54bWzsWE1v2zgQvS+w/0HQfSNLjp1YiFMUbRMs&#10;ULQFmsWeaYmyhEqilqQ/8u93hvTIrOS4cpq0F8OASYmP5PBx3gzFmzfbqvTWXKpC1HM/vBj5Hq8T&#10;kRb1cu7/83D317XvKc3qlJWi5nP/kSv/ze2ff9xsmphHIhdlyqUHg9Qq3jRzP9e6iYNAJTmvmLoQ&#10;Da+hMROyYhoe5TJIJdvA6FUZRKPRNNgImTZSJFwpePveNvq3Zvws44n+nGWKa6+c+2CbNv/S/C/w&#10;P7i9YfFSsiYvkp0Z7BlWVKyoYdJ2qPdMM28li95QVZFIoUSmLxJRBSLLioSbNcBqwlFnNfdSrBqz&#10;lmW8WTYtTUBth6dnD5t8Wt/L5mvzRVrrofpRJN8U8BJsmmXstuPzcg/eZrLCTrAIb2sYfWwZ5Vvt&#10;JfBycjWZXU6A+ATawtn0emIZT3LYll6vJP9wtF/AYjupMa01ZdOA76g9Pern6Pmas4Yb1hUu/4v0&#10;ihSMn/hezSpw4fudt8AbYAknBxQyuHtSOzKfwc8IqELmaZ0sTlZK33NhiGbrj0pDM3hZSjWWUy3Z&#10;1lSV4Pbo8KVxeO174PDS98DhF5b+hmnsh0Nh1ds4O5XjRqEh2FqJNX8QBqdxu9r9pK0GU/eYsnax&#10;sOsOitqobMx4FmPnswundiotzp33NDQRSuMlpVDcToVLN2S3dMBqXMKVKIv0rihLJEDJ5eJdKb01&#10;A2Znd/jb7ZUDA8dUsXUArC1E+gj+swGPmfvqvxWT3PfKv2vwUAxGVJFUWVBF6vKdMCHLcC+Vftj+&#10;y2TjNVCd+xr09UmQo7KYPAPsR4DFYs9avF1pkRXoNsY2a9HuAURjHfj11TPtqWeK7A1WDzjA9HIU&#10;GZcKI9OXxRRlxuEVqBNDjKnZ3SX5uRtKPL2KgqwVIB9TQfb3yrBePB5dQjp0RLEHkHu6sui67iGM&#10;GdIumJqp7Mw5HNmd92Uk8yHC31ky/TRPOt6JgRLOVU8yVydJJppcHpZLG0xNUp5OQtrwXy6Z1hJM&#10;OsaQo7JxXPi4chwgqYFKV2DhdAQhZZB6ToAemLynoCfy7pMUIFFwfBoUPDBUhmMIiE6godVTaVlw&#10;kQes7oFbE04Ck3fRcD0yMGvRgeScgSEKvMr5FTJP5/x6fVI4QWehDExp9lAKDsdjcL7fnYOtFUej&#10;Cfnl8VBCKPJeKr+LI9FsMh4YR4ZDuzO/jG7OaRhvDA59bT+Rhmc93cxO0k0EroGhOJyGkVHcIdGQ&#10;oCD8/fIkPOjcCocRJ538vGR+mEEAYOccjnwdwZw/9U4TTARftt8nGngD6WDwp157bu0LBo9B7XXS&#10;79RMa8ixzz0EvfyhzejBFSNlJCrdzNSVxCHMEIHZz9YfIvGMQEfPIeCWnpPA3UWdEyNcMrlXOuZ6&#10;FC6MzeXW7nIbb6TdZ4PfX8Hf/g8AAP//AwBQSwMEFAAGAAgAAAAhAOrkidnaAAAAAwEAAA8AAABk&#10;cnMvZG93bnJldi54bWxMj09Lw0AQxe+C32EZwZvdxOK/mE0pRT0Voa0g3qbZaRKanQ3ZbZJ+e0cv&#10;ennweMN7v8kXk2vVQH1oPBtIZwko4tLbhisDH7vXm0dQISJbbD2TgTMFWBSXFzlm1o+8oWEbKyUl&#10;HDI0UMfYZVqHsiaHYeY7YskOvncYxfaVtj2OUu5afZsk99phw7JQY0ermsrj9uQMvI04Lufpy7A+&#10;Hlbnr93d++c6JWOur6blM6hIU/w7hh98QYdCmPb+xDao1oA8En9VsqfkQezewDwFXeT6P3vxDQAA&#10;//8DAFBLAQItABQABgAIAAAAIQC2gziS/gAAAOEBAAATAAAAAAAAAAAAAAAAAAAAAABbQ29udGVu&#10;dF9UeXBlc10ueG1sUEsBAi0AFAAGAAgAAAAhADj9If/WAAAAlAEAAAsAAAAAAAAAAAAAAAAALwEA&#10;AF9yZWxzLy5yZWxzUEsBAi0AFAAGAAgAAAAhALHjvWE1BAAAyhcAAA4AAAAAAAAAAAAAAAAALgIA&#10;AGRycy9lMm9Eb2MueG1sUEsBAi0AFAAGAAgAAAAhAOrkidnaAAAAAwEAAA8AAAAAAAAAAAAAAAAA&#10;jwYAAGRycy9kb3ducmV2LnhtbFBLBQYAAAAABAAEAPMAAACWBwAAAAA=&#10;">
                <v:shape id="Graphic 15"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46QwwAAANsAAAAPAAAAZHJzL2Rvd25yZXYueG1sRE9Na8JA&#10;EL0L/odlhN50Y6Ei0TUEpbSeJLYHvU2z02za7GzIbk3aX98VBG/zeJ+zzgbbiAt1vnasYD5LQBCX&#10;TtdcKXh/e54uQfiArLFxTAp+yUO2GY/WmGrXc0GXY6hEDGGfogITQptK6UtDFv3MtcSR+3SdxRBh&#10;V0ndYR/DbSMfk2QhLdYcGwy2tDVUfh9/rIKPclf028PemEX+V5wO5nz+etkr9TAZ8hWIQEO4i2/u&#10;Vx3nP8H1l3iA3PwDAAD//wMAUEsBAi0AFAAGAAgAAAAhANvh9svuAAAAhQEAABMAAAAAAAAAAAAA&#10;AAAAAAAAAFtDb250ZW50X1R5cGVzXS54bWxQSwECLQAUAAYACAAAACEAWvQsW78AAAAVAQAACwAA&#10;AAAAAAAAAAAAAAAfAQAAX3JlbHMvLnJlbHNQSwECLQAUAAYACAAAACEAAiuOkMMAAADbAAAADwAA&#10;AAAAAAAAAAAAAAAHAgAAZHJzL2Rvd25yZXYueG1sUEsFBgAAAAADAAMAtwAAAPcCAAAAAA==&#10;" path="m5759450,l,,,19050r5759450,l5759450,xe" fillcolor="#9f9f9f" stroked="f">
                  <v:path arrowok="t"/>
                </v:shape>
                <v:shape id="Graphic 16" o:spid="_x0000_s1028" style="position:absolute;left:57564;top: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MQKwQAAANsAAAAPAAAAZHJzL2Rvd25yZXYueG1sRE9LawIx&#10;EL4L/Q9hCr252fYgujWKtRR6UXFt78Nmml3cTJYk+/DfN0Kht/n4nrPeTrYVA/nQOFbwnOUgiCun&#10;GzYKvi4f8yWIEJE1to5JwY0CbDcPszUW2o18pqGMRqQQDgUqqGPsCilDVZPFkLmOOHE/zluMCXoj&#10;tccxhdtWvuT5QlpsODXU2NG+pupa9laBPCxXb7fTvu9MeTi++378Pg1GqafHafcKItIU/8V/7k+d&#10;5i/g/ks6QG5+AQAA//8DAFBLAQItABQABgAIAAAAIQDb4fbL7gAAAIUBAAATAAAAAAAAAAAAAAAA&#10;AAAAAABbQ29udGVudF9UeXBlc10ueG1sUEsBAi0AFAAGAAgAAAAhAFr0LFu/AAAAFQEAAAsAAAAA&#10;AAAAAAAAAAAAHwEAAF9yZWxzLy5yZWxzUEsBAi0AFAAGAAgAAAAhAPEsxArBAAAA2wAAAA8AAAAA&#10;AAAAAAAAAAAABwIAAGRycy9kb3ducmV2LnhtbFBLBQYAAAAAAwADALcAAAD1AgAAAAA=&#10;" path="m3048,l,,,3048r3048,l3048,xe" fillcolor="#e2e2e2" stroked="f">
                  <v:path arrowok="t"/>
                </v:shape>
                <v:shape id="Graphic 17" o:spid="_x0000_s1029" style="position:absolute;left:2;top:1;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hEcvQAAANsAAAAPAAAAZHJzL2Rvd25yZXYueG1sRE9LCsIw&#10;EN0L3iGM4E5TFVSqUURQ3PpBXA7N2FabSW1irbc3guBuHu8782VjClFT5XLLCgb9CARxYnXOqYLT&#10;cdObgnAeWWNhmRS8ycFy0W7NMdb2xXuqDz4VIYRdjAoy78tYSpdkZND1bUkcuKutDPoAq1TqCl8h&#10;3BRyGEVjaTDn0JBhSeuMkvvhaRTUj/Xlrs/Hy9bdJnqwveaj9PZWqttpVjMQnhr/F//cOx3mT+D7&#10;SzhALj4AAAD//wMAUEsBAi0AFAAGAAgAAAAhANvh9svuAAAAhQEAABMAAAAAAAAAAAAAAAAAAAAA&#10;AFtDb250ZW50X1R5cGVzXS54bWxQSwECLQAUAAYACAAAACEAWvQsW78AAAAVAQAACwAAAAAAAAAA&#10;AAAAAAAfAQAAX3JlbHMvLnJlbHNQSwECLQAUAAYACAAAACEAsw4RHL0AAADbAAAADwAAAAAAAAAA&#10;AAAAAAAHAgAAZHJzL2Rvd25yZXYueG1sUEsFBgAAAAADAAMAtwAAAPECAAAAAA==&#10;" path="m3048,3048l,3048,,16002r3048,l3048,3048xem5759196,r-3061,l5756135,3048r3061,l5759196,xe" fillcolor="#9f9f9f" stroked="f">
                  <v:path arrowok="t"/>
                </v:shape>
                <v:shape id="Graphic 18" o:spid="_x0000_s1030" style="position:absolute;left:57564;top:31;width:31;height:134;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WMDxQAAANsAAAAPAAAAZHJzL2Rvd25yZXYueG1sRI9Ba8JA&#10;EIXvBf/DMgUvUjdWqCV1FSkt6M1GwR6n2TFJm50Nu6vGf+8cCt5meG/e+2a+7F2rzhRi49nAZJyB&#10;Ii69bbgysN99Pr2CignZYuuZDFwpwnIxeJhjbv2Fv+hcpEpJCMccDdQpdbnWsazJYRz7jli0ow8O&#10;k6yh0jbgRcJdq5+z7EU7bFgaauzovabyrzg5Az8TXYx+N9tpOI5m2+Kjz9aH770xw8d+9QYqUZ/u&#10;5v/rtRV8gZVfZAC9uAEAAP//AwBQSwECLQAUAAYACAAAACEA2+H2y+4AAACFAQAAEwAAAAAAAAAA&#10;AAAAAAAAAAAAW0NvbnRlbnRfVHlwZXNdLnhtbFBLAQItABQABgAIAAAAIQBa9CxbvwAAABUBAAAL&#10;AAAAAAAAAAAAAAAAAB8BAABfcmVscy8ucmVsc1BLAQItABQABgAIAAAAIQB04WMDxQAAANsAAAAP&#10;AAAAAAAAAAAAAAAAAAcCAABkcnMvZG93bnJldi54bWxQSwUGAAAAAAMAAwC3AAAA+QIAAAAA&#10;" path="m3048,l,,,12953r3048,l3048,xe" fillcolor="#e2e2e2" stroked="f">
                  <v:path arrowok="t"/>
                </v:shape>
                <v:shape id="Graphic 19" o:spid="_x0000_s1031" style="position:absolute;left:2;top:16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tlxvwAAANsAAAAPAAAAZHJzL2Rvd25yZXYueG1sRE9Ni8Iw&#10;EL0L/ocwgjdNFZS1axQVBHFPVi97m21m22ozKUm09d9vBGFv83ifs1x3phYPcr6yrGAyTkAQ51ZX&#10;XCi4nPejDxA+IGusLZOCJ3lYr/q9JabatnyiRxYKEUPYp6igDKFJpfR5SQb92DbEkfu1zmCI0BVS&#10;O2xjuKnlNEnm0mDFsaHEhnYl5bfsbhSQzTFL2uPXj73ub9/XbOa2eqbUcNBtPkEE6sK/+O0+6Dh/&#10;Aa9f4gFy9QcAAP//AwBQSwECLQAUAAYACAAAACEA2+H2y+4AAACFAQAAEwAAAAAAAAAAAAAAAAAA&#10;AAAAW0NvbnRlbnRfVHlwZXNdLnhtbFBLAQItABQABgAIAAAAIQBa9CxbvwAAABUBAAALAAAAAAAA&#10;AAAAAAAAAB8BAABfcmVscy8ucmVsc1BLAQItABQABgAIAAAAIQCAXtlxvwAAANsAAAAPAAAAAAAA&#10;AAAAAAAAAAcCAABkcnMvZG93bnJldi54bWxQSwUGAAAAAAMAAwC3AAAA8wIAAAAA&#10;" path="m3047,l,,,3048r3047,l3047,xe" fillcolor="#9f9f9f" stroked="f">
                  <v:path arrowok="t"/>
                </v:shape>
                <v:shape id="Graphic 20" o:spid="_x0000_s1032" style="position:absolute;left:2;top:161;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1kpvwAAANsAAAAPAAAAZHJzL2Rvd25yZXYueG1sRE9Ni8Iw&#10;EL0L+x/CLHjTVBHRapRFWNjDIqgVr0Mz25Qmk9Jkbf335iB4fLzv7X5wVtypC7VnBbNpBoK49Lrm&#10;SkFx+Z6sQISIrNF6JgUPCrDffYy2mGvf84nu51iJFMIhRwUmxjaXMpSGHIapb4kT9+c7hzHBrpK6&#10;wz6FOyvnWbaUDmtODQZbOhgqm/O/U3A6zH7txdir6Y/rZnHTzaIwhVLjz+FrAyLSEN/il/tHK5in&#10;9elL+gFy9wQAAP//AwBQSwECLQAUAAYACAAAACEA2+H2y+4AAACFAQAAEwAAAAAAAAAAAAAAAAAA&#10;AAAAW0NvbnRlbnRfVHlwZXNdLnhtbFBLAQItABQABgAIAAAAIQBa9CxbvwAAABUBAAALAAAAAAAA&#10;AAAAAAAAAB8BAABfcmVscy8ucmVsc1BLAQItABQABgAIAAAAIQD8O1kpvwAAANsAAAAPAAAAAAAA&#10;AAAAAAAAAAcCAABkcnMvZG93bnJldi54bWxQSwUGAAAAAAMAAwC3AAAA8wIAAAAA&#10;" path="m5759196,r-3061,l3048,,,,,3048r3048,l5756135,3048r3061,l5759196,xe" fillcolor="#e2e2e2" stroked="f">
                  <v:path arrowok="t"/>
                </v:shape>
                <w10:anchorlock/>
              </v:group>
            </w:pict>
          </mc:Fallback>
        </mc:AlternateContent>
      </w:r>
    </w:p>
    <w:p w14:paraId="17AF1CC7" w14:textId="77777777" w:rsidR="006972B5" w:rsidRDefault="00000000">
      <w:pPr>
        <w:pStyle w:val="Ttulo1"/>
        <w:spacing w:before="98"/>
      </w:pPr>
      <w:r>
        <w:t>Ateneo</w:t>
      </w:r>
      <w:r>
        <w:rPr>
          <w:spacing w:val="-11"/>
        </w:rPr>
        <w:t xml:space="preserve"> </w:t>
      </w:r>
      <w:r>
        <w:t>de</w:t>
      </w:r>
      <w:r>
        <w:rPr>
          <w:spacing w:val="-9"/>
        </w:rPr>
        <w:t xml:space="preserve"> </w:t>
      </w:r>
      <w:r>
        <w:t>residentes</w:t>
      </w:r>
      <w:r>
        <w:rPr>
          <w:spacing w:val="-9"/>
        </w:rPr>
        <w:t xml:space="preserve"> </w:t>
      </w:r>
      <w:r>
        <w:t>de</w:t>
      </w:r>
      <w:r>
        <w:rPr>
          <w:spacing w:val="-10"/>
        </w:rPr>
        <w:t xml:space="preserve"> </w:t>
      </w:r>
      <w:r>
        <w:t>Clínica</w:t>
      </w:r>
      <w:r>
        <w:rPr>
          <w:spacing w:val="-11"/>
        </w:rPr>
        <w:t xml:space="preserve"> </w:t>
      </w:r>
      <w:r>
        <w:t>Pediátrica</w:t>
      </w:r>
      <w:r>
        <w:rPr>
          <w:spacing w:val="-10"/>
        </w:rPr>
        <w:t xml:space="preserve"> </w:t>
      </w:r>
      <w:r>
        <w:rPr>
          <w:spacing w:val="-4"/>
        </w:rPr>
        <w:t>HNRG</w:t>
      </w:r>
    </w:p>
    <w:p w14:paraId="33EFAA34" w14:textId="77777777" w:rsidR="006972B5" w:rsidRDefault="00000000">
      <w:pPr>
        <w:pStyle w:val="Textoindependiente"/>
        <w:spacing w:before="133"/>
      </w:pPr>
      <w:r>
        <w:t>Sección</w:t>
      </w:r>
      <w:r>
        <w:rPr>
          <w:spacing w:val="-7"/>
        </w:rPr>
        <w:t xml:space="preserve"> </w:t>
      </w:r>
      <w:r>
        <w:t>a</w:t>
      </w:r>
      <w:r>
        <w:rPr>
          <w:spacing w:val="-6"/>
        </w:rPr>
        <w:t xml:space="preserve"> </w:t>
      </w:r>
      <w:r>
        <w:t>cargo</w:t>
      </w:r>
      <w:r>
        <w:rPr>
          <w:spacing w:val="-6"/>
        </w:rPr>
        <w:t xml:space="preserve"> </w:t>
      </w:r>
      <w:r>
        <w:t>de</w:t>
      </w:r>
      <w:r>
        <w:rPr>
          <w:spacing w:val="-8"/>
        </w:rPr>
        <w:t xml:space="preserve"> </w:t>
      </w:r>
      <w:r>
        <w:t>Camila</w:t>
      </w:r>
      <w:r>
        <w:rPr>
          <w:spacing w:val="-7"/>
        </w:rPr>
        <w:t xml:space="preserve"> </w:t>
      </w:r>
      <w:proofErr w:type="spellStart"/>
      <w:r>
        <w:t>Pereyra</w:t>
      </w:r>
      <w:r>
        <w:rPr>
          <w:vertAlign w:val="superscript"/>
        </w:rPr>
        <w:t>a</w:t>
      </w:r>
      <w:proofErr w:type="spellEnd"/>
      <w:r>
        <w:t>,</w:t>
      </w:r>
      <w:r>
        <w:rPr>
          <w:spacing w:val="-6"/>
        </w:rPr>
        <w:t xml:space="preserve"> </w:t>
      </w:r>
      <w:r>
        <w:t>Carolina</w:t>
      </w:r>
      <w:r>
        <w:rPr>
          <w:spacing w:val="-6"/>
        </w:rPr>
        <w:t xml:space="preserve"> </w:t>
      </w:r>
      <w:proofErr w:type="spellStart"/>
      <w:r>
        <w:t>Bullor</w:t>
      </w:r>
      <w:r>
        <w:rPr>
          <w:vertAlign w:val="superscript"/>
        </w:rPr>
        <w:t>a</w:t>
      </w:r>
      <w:proofErr w:type="spellEnd"/>
      <w:r>
        <w:rPr>
          <w:spacing w:val="-8"/>
        </w:rPr>
        <w:t xml:space="preserve"> </w:t>
      </w:r>
      <w:r>
        <w:t>y</w:t>
      </w:r>
      <w:r>
        <w:rPr>
          <w:spacing w:val="-6"/>
        </w:rPr>
        <w:t xml:space="preserve"> </w:t>
      </w:r>
      <w:r>
        <w:t>M.</w:t>
      </w:r>
      <w:r>
        <w:rPr>
          <w:spacing w:val="-6"/>
        </w:rPr>
        <w:t xml:space="preserve"> </w:t>
      </w:r>
      <w:r>
        <w:t>Celeste</w:t>
      </w:r>
      <w:r>
        <w:rPr>
          <w:spacing w:val="-6"/>
        </w:rPr>
        <w:t xml:space="preserve"> </w:t>
      </w:r>
      <w:proofErr w:type="spellStart"/>
      <w:r>
        <w:rPr>
          <w:spacing w:val="-2"/>
        </w:rPr>
        <w:t>Garreta</w:t>
      </w:r>
      <w:r>
        <w:rPr>
          <w:spacing w:val="-2"/>
          <w:vertAlign w:val="superscript"/>
        </w:rPr>
        <w:t>a</w:t>
      </w:r>
      <w:proofErr w:type="spellEnd"/>
    </w:p>
    <w:p w14:paraId="0C61514E" w14:textId="77777777" w:rsidR="006972B5" w:rsidRDefault="006972B5">
      <w:pPr>
        <w:pStyle w:val="Textoindependiente"/>
        <w:spacing w:before="107"/>
        <w:ind w:left="0"/>
      </w:pPr>
    </w:p>
    <w:p w14:paraId="0C78CA99" w14:textId="77777777" w:rsidR="006972B5" w:rsidRDefault="00000000">
      <w:pPr>
        <w:pStyle w:val="Textoindependiente"/>
      </w:pPr>
      <w:r>
        <w:t>Agustina</w:t>
      </w:r>
      <w:r>
        <w:rPr>
          <w:spacing w:val="-10"/>
        </w:rPr>
        <w:t xml:space="preserve"> </w:t>
      </w:r>
      <w:proofErr w:type="spellStart"/>
      <w:r>
        <w:t>Barbuto</w:t>
      </w:r>
      <w:r>
        <w:rPr>
          <w:vertAlign w:val="superscript"/>
        </w:rPr>
        <w:t>b</w:t>
      </w:r>
      <w:proofErr w:type="spellEnd"/>
      <w:r>
        <w:t>,</w:t>
      </w:r>
      <w:r>
        <w:rPr>
          <w:spacing w:val="-9"/>
        </w:rPr>
        <w:t xml:space="preserve"> </w:t>
      </w:r>
      <w:r>
        <w:t>María</w:t>
      </w:r>
      <w:r>
        <w:rPr>
          <w:spacing w:val="-10"/>
        </w:rPr>
        <w:t xml:space="preserve"> </w:t>
      </w:r>
      <w:r>
        <w:t>Florencia</w:t>
      </w:r>
      <w:r>
        <w:rPr>
          <w:spacing w:val="-9"/>
        </w:rPr>
        <w:t xml:space="preserve"> </w:t>
      </w:r>
      <w:proofErr w:type="spellStart"/>
      <w:r>
        <w:t>Castelli</w:t>
      </w:r>
      <w:r>
        <w:rPr>
          <w:vertAlign w:val="superscript"/>
        </w:rPr>
        <w:t>b</w:t>
      </w:r>
      <w:proofErr w:type="spellEnd"/>
      <w:r>
        <w:t>,</w:t>
      </w:r>
      <w:r>
        <w:rPr>
          <w:spacing w:val="-9"/>
        </w:rPr>
        <w:t xml:space="preserve"> </w:t>
      </w:r>
      <w:r>
        <w:t>Belén</w:t>
      </w:r>
      <w:r>
        <w:rPr>
          <w:spacing w:val="-10"/>
        </w:rPr>
        <w:t xml:space="preserve"> </w:t>
      </w:r>
      <w:proofErr w:type="spellStart"/>
      <w:r>
        <w:t>Ocampo</w:t>
      </w:r>
      <w:r>
        <w:rPr>
          <w:vertAlign w:val="superscript"/>
        </w:rPr>
        <w:t>c</w:t>
      </w:r>
      <w:proofErr w:type="spellEnd"/>
      <w:r>
        <w:t>,</w:t>
      </w:r>
      <w:r>
        <w:rPr>
          <w:spacing w:val="-10"/>
        </w:rPr>
        <w:t xml:space="preserve"> </w:t>
      </w:r>
      <w:r>
        <w:t>Rocío</w:t>
      </w:r>
      <w:r>
        <w:rPr>
          <w:spacing w:val="-8"/>
        </w:rPr>
        <w:t xml:space="preserve"> </w:t>
      </w:r>
      <w:proofErr w:type="spellStart"/>
      <w:r>
        <w:t>Yvañez</w:t>
      </w:r>
      <w:r>
        <w:rPr>
          <w:vertAlign w:val="superscript"/>
        </w:rPr>
        <w:t>c</w:t>
      </w:r>
      <w:proofErr w:type="spellEnd"/>
      <w:r>
        <w:t>,</w:t>
      </w:r>
      <w:r>
        <w:rPr>
          <w:spacing w:val="-9"/>
        </w:rPr>
        <w:t xml:space="preserve"> </w:t>
      </w:r>
      <w:r>
        <w:t>Daiana</w:t>
      </w:r>
      <w:r>
        <w:rPr>
          <w:spacing w:val="-9"/>
        </w:rPr>
        <w:t xml:space="preserve"> </w:t>
      </w:r>
      <w:proofErr w:type="spellStart"/>
      <w:r>
        <w:rPr>
          <w:spacing w:val="-2"/>
        </w:rPr>
        <w:t>Córdoba</w:t>
      </w:r>
      <w:r>
        <w:rPr>
          <w:spacing w:val="-2"/>
          <w:vertAlign w:val="superscript"/>
        </w:rPr>
        <w:t>d</w:t>
      </w:r>
      <w:proofErr w:type="spellEnd"/>
    </w:p>
    <w:p w14:paraId="1100F7F9" w14:textId="77777777" w:rsidR="006972B5" w:rsidRDefault="006972B5">
      <w:pPr>
        <w:pStyle w:val="Textoindependiente"/>
        <w:spacing w:before="107"/>
        <w:ind w:left="0"/>
      </w:pPr>
    </w:p>
    <w:p w14:paraId="6D35BB42" w14:textId="77777777" w:rsidR="006972B5" w:rsidRDefault="00000000">
      <w:pPr>
        <w:pStyle w:val="Ttulo1"/>
        <w:spacing w:before="1" w:line="360" w:lineRule="auto"/>
        <w:ind w:right="6060"/>
        <w:rPr>
          <w:b w:val="0"/>
        </w:rPr>
      </w:pPr>
      <w:r>
        <w:t>Presentación</w:t>
      </w:r>
      <w:r>
        <w:rPr>
          <w:spacing w:val="-12"/>
        </w:rPr>
        <w:t xml:space="preserve"> </w:t>
      </w:r>
      <w:r>
        <w:t>de</w:t>
      </w:r>
      <w:r>
        <w:rPr>
          <w:spacing w:val="-12"/>
        </w:rPr>
        <w:t xml:space="preserve"> </w:t>
      </w:r>
      <w:r>
        <w:t>la</w:t>
      </w:r>
      <w:r>
        <w:rPr>
          <w:spacing w:val="-12"/>
        </w:rPr>
        <w:t xml:space="preserve"> </w:t>
      </w:r>
      <w:r>
        <w:t xml:space="preserve">paciente Nombre y Apellido: </w:t>
      </w:r>
      <w:r>
        <w:rPr>
          <w:b w:val="0"/>
        </w:rPr>
        <w:t xml:space="preserve">S.E. </w:t>
      </w:r>
      <w:r>
        <w:t xml:space="preserve">Edad: </w:t>
      </w:r>
      <w:r>
        <w:rPr>
          <w:b w:val="0"/>
        </w:rPr>
        <w:t>4 años</w:t>
      </w:r>
    </w:p>
    <w:p w14:paraId="415DCED5" w14:textId="77777777" w:rsidR="006972B5" w:rsidRDefault="00000000">
      <w:pPr>
        <w:ind w:left="1"/>
      </w:pPr>
      <w:r>
        <w:rPr>
          <w:b/>
        </w:rPr>
        <w:t>Sexo:</w:t>
      </w:r>
      <w:r>
        <w:rPr>
          <w:b/>
          <w:spacing w:val="-3"/>
        </w:rPr>
        <w:t xml:space="preserve"> </w:t>
      </w:r>
      <w:r>
        <w:rPr>
          <w:spacing w:val="-2"/>
        </w:rPr>
        <w:t>Femenino</w:t>
      </w:r>
    </w:p>
    <w:p w14:paraId="46D4A4F5" w14:textId="77777777" w:rsidR="006972B5" w:rsidRDefault="00000000">
      <w:pPr>
        <w:spacing w:before="133"/>
        <w:ind w:left="1"/>
      </w:pPr>
      <w:r>
        <w:rPr>
          <w:b/>
        </w:rPr>
        <w:t>Procedencia:</w:t>
      </w:r>
      <w:r>
        <w:rPr>
          <w:b/>
          <w:spacing w:val="-10"/>
        </w:rPr>
        <w:t xml:space="preserve"> </w:t>
      </w:r>
      <w:r>
        <w:t>Moreno,</w:t>
      </w:r>
      <w:r>
        <w:rPr>
          <w:spacing w:val="-10"/>
        </w:rPr>
        <w:t xml:space="preserve"> </w:t>
      </w:r>
      <w:r>
        <w:t>Provincia</w:t>
      </w:r>
      <w:r>
        <w:rPr>
          <w:spacing w:val="-11"/>
        </w:rPr>
        <w:t xml:space="preserve"> </w:t>
      </w:r>
      <w:r>
        <w:t>de</w:t>
      </w:r>
      <w:r>
        <w:rPr>
          <w:spacing w:val="-11"/>
        </w:rPr>
        <w:t xml:space="preserve"> </w:t>
      </w:r>
      <w:r>
        <w:t>Buenos</w:t>
      </w:r>
      <w:r>
        <w:rPr>
          <w:spacing w:val="-10"/>
        </w:rPr>
        <w:t xml:space="preserve"> </w:t>
      </w:r>
      <w:r>
        <w:rPr>
          <w:spacing w:val="-4"/>
        </w:rPr>
        <w:t>Aires</w:t>
      </w:r>
    </w:p>
    <w:p w14:paraId="66C93434" w14:textId="77777777" w:rsidR="006972B5" w:rsidRDefault="006972B5">
      <w:pPr>
        <w:pStyle w:val="Textoindependiente"/>
        <w:spacing w:before="107"/>
        <w:ind w:left="0"/>
      </w:pPr>
    </w:p>
    <w:p w14:paraId="4FE489A1" w14:textId="77777777" w:rsidR="006972B5" w:rsidRDefault="00000000">
      <w:pPr>
        <w:pStyle w:val="Ttulo1"/>
        <w:jc w:val="both"/>
      </w:pPr>
      <w:r>
        <w:rPr>
          <w:spacing w:val="-2"/>
        </w:rPr>
        <w:t>Enfermedad</w:t>
      </w:r>
      <w:r>
        <w:rPr>
          <w:spacing w:val="3"/>
        </w:rPr>
        <w:t xml:space="preserve"> </w:t>
      </w:r>
      <w:r>
        <w:rPr>
          <w:spacing w:val="-2"/>
        </w:rPr>
        <w:t>actual</w:t>
      </w:r>
    </w:p>
    <w:p w14:paraId="0D80BE0F" w14:textId="77777777" w:rsidR="006972B5" w:rsidRDefault="00000000">
      <w:pPr>
        <w:pStyle w:val="Textoindependiente"/>
        <w:spacing w:before="133" w:line="360" w:lineRule="auto"/>
        <w:ind w:right="140" w:firstLine="709"/>
        <w:jc w:val="both"/>
      </w:pPr>
      <w:r>
        <w:t>Paciente de 4 años, con diagnóstico de</w:t>
      </w:r>
      <w:r>
        <w:rPr>
          <w:spacing w:val="-1"/>
        </w:rPr>
        <w:t xml:space="preserve"> </w:t>
      </w:r>
      <w:r>
        <w:t>leucemia linfoblástica aguda tipo B (LLA-B) en recaída, internada para pasaje de quimioterapia, en plan de trasplante de médula ósea. Se encontraba bajo tratamiento quimioterápico intensivo según protocolo GATLA-ALL-IC-REC 2022, bloque de inducción R3 (vincristina, l-</w:t>
      </w:r>
      <w:proofErr w:type="spellStart"/>
      <w:r>
        <w:t>asparginasa</w:t>
      </w:r>
      <w:proofErr w:type="spellEnd"/>
      <w:r>
        <w:t xml:space="preserve">, dexametasona en altas dosis y me- </w:t>
      </w:r>
      <w:proofErr w:type="spellStart"/>
      <w:r>
        <w:t>totrexato</w:t>
      </w:r>
      <w:proofErr w:type="spellEnd"/>
      <w:r>
        <w:t xml:space="preserve"> intratecal).</w:t>
      </w:r>
    </w:p>
    <w:p w14:paraId="1F07ED63" w14:textId="77777777" w:rsidR="006972B5" w:rsidRDefault="00000000">
      <w:pPr>
        <w:pStyle w:val="Textoindependiente"/>
        <w:spacing w:line="360" w:lineRule="auto"/>
        <w:ind w:left="0" w:right="141" w:firstLine="709"/>
        <w:jc w:val="both"/>
      </w:pPr>
      <w:r>
        <w:t>Una semana después de completar el último ciclo de quimioterapia, comienza con un síndrome</w:t>
      </w:r>
      <w:r>
        <w:rPr>
          <w:spacing w:val="-11"/>
        </w:rPr>
        <w:t xml:space="preserve"> </w:t>
      </w:r>
      <w:r>
        <w:t>febril</w:t>
      </w:r>
      <w:r>
        <w:rPr>
          <w:spacing w:val="-12"/>
        </w:rPr>
        <w:t xml:space="preserve"> </w:t>
      </w:r>
      <w:r>
        <w:t>intermitente</w:t>
      </w:r>
      <w:r>
        <w:rPr>
          <w:spacing w:val="-11"/>
        </w:rPr>
        <w:t xml:space="preserve"> </w:t>
      </w:r>
      <w:r>
        <w:t>y</w:t>
      </w:r>
      <w:r>
        <w:rPr>
          <w:spacing w:val="-12"/>
        </w:rPr>
        <w:t xml:space="preserve"> </w:t>
      </w:r>
      <w:r>
        <w:t>cefalea</w:t>
      </w:r>
      <w:r>
        <w:rPr>
          <w:spacing w:val="-11"/>
        </w:rPr>
        <w:t xml:space="preserve"> </w:t>
      </w:r>
      <w:r>
        <w:t>frontal</w:t>
      </w:r>
      <w:r>
        <w:rPr>
          <w:spacing w:val="-11"/>
        </w:rPr>
        <w:t xml:space="preserve"> </w:t>
      </w:r>
      <w:r>
        <w:t>de</w:t>
      </w:r>
      <w:r>
        <w:rPr>
          <w:spacing w:val="-13"/>
        </w:rPr>
        <w:t xml:space="preserve"> </w:t>
      </w:r>
      <w:r>
        <w:t>intensidad</w:t>
      </w:r>
      <w:r>
        <w:rPr>
          <w:spacing w:val="-12"/>
        </w:rPr>
        <w:t xml:space="preserve"> </w:t>
      </w:r>
      <w:r>
        <w:t>leve</w:t>
      </w:r>
      <w:r>
        <w:rPr>
          <w:spacing w:val="-13"/>
        </w:rPr>
        <w:t xml:space="preserve"> </w:t>
      </w:r>
      <w:r>
        <w:t>con</w:t>
      </w:r>
      <w:r>
        <w:rPr>
          <w:spacing w:val="-11"/>
        </w:rPr>
        <w:t xml:space="preserve"> </w:t>
      </w:r>
      <w:r>
        <w:t>episodios</w:t>
      </w:r>
      <w:r>
        <w:rPr>
          <w:spacing w:val="-12"/>
        </w:rPr>
        <w:t xml:space="preserve"> </w:t>
      </w:r>
      <w:r>
        <w:t>que</w:t>
      </w:r>
      <w:r>
        <w:rPr>
          <w:spacing w:val="-13"/>
        </w:rPr>
        <w:t xml:space="preserve"> </w:t>
      </w:r>
      <w:r>
        <w:t>fueron</w:t>
      </w:r>
      <w:r>
        <w:rPr>
          <w:spacing w:val="-11"/>
        </w:rPr>
        <w:t xml:space="preserve"> </w:t>
      </w:r>
      <w:r>
        <w:t>cada vez más frecuentes y de mayor intensidad, alcanzando un valor máximo de dolor (10/10) en la escala visual análoga (EVA). Evidenció una respuesta escasa a los antiinflamatorios no es- teroideos (AINE) y presentó registros de hipertensión arterial concomitante.</w:t>
      </w:r>
    </w:p>
    <w:p w14:paraId="0E2AC1B0" w14:textId="77777777" w:rsidR="006972B5" w:rsidRDefault="00000000">
      <w:pPr>
        <w:pStyle w:val="Textoindependiente"/>
        <w:spacing w:line="360" w:lineRule="auto"/>
        <w:ind w:left="0" w:right="142" w:firstLine="709"/>
        <w:jc w:val="both"/>
      </w:pPr>
      <w:r>
        <w:t>Durante la hospitalización presentó un cuadro de infección de vías respiratorias supe- riores</w:t>
      </w:r>
      <w:r>
        <w:rPr>
          <w:spacing w:val="-2"/>
        </w:rPr>
        <w:t xml:space="preserve"> </w:t>
      </w:r>
      <w:r>
        <w:t>con</w:t>
      </w:r>
      <w:r>
        <w:rPr>
          <w:spacing w:val="-4"/>
        </w:rPr>
        <w:t xml:space="preserve"> </w:t>
      </w:r>
      <w:r>
        <w:t>aislamiento</w:t>
      </w:r>
      <w:r>
        <w:rPr>
          <w:spacing w:val="-3"/>
        </w:rPr>
        <w:t xml:space="preserve"> </w:t>
      </w:r>
      <w:r>
        <w:t>de</w:t>
      </w:r>
      <w:r>
        <w:rPr>
          <w:spacing w:val="-4"/>
        </w:rPr>
        <w:t xml:space="preserve"> </w:t>
      </w:r>
      <w:r>
        <w:t>entero</w:t>
      </w:r>
      <w:r>
        <w:rPr>
          <w:spacing w:val="-3"/>
        </w:rPr>
        <w:t xml:space="preserve"> </w:t>
      </w:r>
      <w:r>
        <w:t>rinovirus</w:t>
      </w:r>
      <w:r>
        <w:rPr>
          <w:spacing w:val="-1"/>
        </w:rPr>
        <w:t xml:space="preserve"> </w:t>
      </w:r>
      <w:r>
        <w:t>y</w:t>
      </w:r>
      <w:r>
        <w:rPr>
          <w:spacing w:val="-4"/>
        </w:rPr>
        <w:t xml:space="preserve"> </w:t>
      </w:r>
      <w:r>
        <w:t>un</w:t>
      </w:r>
      <w:r>
        <w:rPr>
          <w:spacing w:val="-4"/>
        </w:rPr>
        <w:t xml:space="preserve"> </w:t>
      </w:r>
      <w:r>
        <w:t>traumatismo</w:t>
      </w:r>
      <w:r>
        <w:rPr>
          <w:spacing w:val="-2"/>
        </w:rPr>
        <w:t xml:space="preserve"> </w:t>
      </w:r>
      <w:r>
        <w:t>encéfalo</w:t>
      </w:r>
      <w:r>
        <w:rPr>
          <w:spacing w:val="-3"/>
        </w:rPr>
        <w:t xml:space="preserve"> </w:t>
      </w:r>
      <w:r>
        <w:t>craneano</w:t>
      </w:r>
      <w:r>
        <w:rPr>
          <w:spacing w:val="-4"/>
        </w:rPr>
        <w:t xml:space="preserve"> </w:t>
      </w:r>
      <w:r>
        <w:t>accidental</w:t>
      </w:r>
      <w:r>
        <w:rPr>
          <w:spacing w:val="-2"/>
        </w:rPr>
        <w:t xml:space="preserve"> </w:t>
      </w:r>
      <w:r>
        <w:t>por caída desde su propia altura, sin pérdida de conciencia. Requirió transfusiones frecuentes de glóbulos rojos y plaquetas por pancitopenia con neutropenia profunda.</w:t>
      </w:r>
    </w:p>
    <w:p w14:paraId="195544CC" w14:textId="77777777" w:rsidR="006972B5" w:rsidRDefault="00000000">
      <w:pPr>
        <w:pStyle w:val="Ttulo1"/>
        <w:spacing w:before="239"/>
        <w:ind w:left="0"/>
        <w:jc w:val="both"/>
      </w:pPr>
      <w:r>
        <w:rPr>
          <w:spacing w:val="-2"/>
        </w:rPr>
        <w:t>Antecedentes</w:t>
      </w:r>
      <w:r>
        <w:rPr>
          <w:spacing w:val="4"/>
        </w:rPr>
        <w:t xml:space="preserve"> </w:t>
      </w:r>
      <w:r>
        <w:rPr>
          <w:spacing w:val="-2"/>
        </w:rPr>
        <w:t>personales</w:t>
      </w:r>
    </w:p>
    <w:p w14:paraId="773D0100" w14:textId="77777777" w:rsidR="006972B5" w:rsidRDefault="00000000">
      <w:pPr>
        <w:pStyle w:val="Prrafodelista"/>
        <w:numPr>
          <w:ilvl w:val="0"/>
          <w:numId w:val="3"/>
        </w:numPr>
        <w:tabs>
          <w:tab w:val="left" w:pos="720"/>
        </w:tabs>
        <w:spacing w:before="133" w:line="357" w:lineRule="auto"/>
        <w:ind w:right="142"/>
        <w:jc w:val="both"/>
      </w:pPr>
      <w:r>
        <w:t>Perinatológico:</w:t>
      </w:r>
      <w:r>
        <w:rPr>
          <w:spacing w:val="-12"/>
        </w:rPr>
        <w:t xml:space="preserve"> </w:t>
      </w:r>
      <w:r>
        <w:t>Nacida</w:t>
      </w:r>
      <w:r>
        <w:rPr>
          <w:spacing w:val="-9"/>
        </w:rPr>
        <w:t xml:space="preserve"> </w:t>
      </w:r>
      <w:r>
        <w:t>a</w:t>
      </w:r>
      <w:r>
        <w:rPr>
          <w:spacing w:val="-7"/>
        </w:rPr>
        <w:t xml:space="preserve"> </w:t>
      </w:r>
      <w:r>
        <w:t>término,</w:t>
      </w:r>
      <w:r>
        <w:rPr>
          <w:spacing w:val="-8"/>
        </w:rPr>
        <w:t xml:space="preserve"> </w:t>
      </w:r>
      <w:r>
        <w:t>con</w:t>
      </w:r>
      <w:r>
        <w:rPr>
          <w:spacing w:val="-9"/>
        </w:rPr>
        <w:t xml:space="preserve"> </w:t>
      </w:r>
      <w:r>
        <w:t>peso</w:t>
      </w:r>
      <w:r>
        <w:rPr>
          <w:spacing w:val="-9"/>
        </w:rPr>
        <w:t xml:space="preserve"> </w:t>
      </w:r>
      <w:r>
        <w:t>y</w:t>
      </w:r>
      <w:r>
        <w:rPr>
          <w:spacing w:val="-8"/>
        </w:rPr>
        <w:t xml:space="preserve"> </w:t>
      </w:r>
      <w:r>
        <w:t>talla</w:t>
      </w:r>
      <w:r>
        <w:rPr>
          <w:spacing w:val="-9"/>
        </w:rPr>
        <w:t xml:space="preserve"> </w:t>
      </w:r>
      <w:r>
        <w:t>adecuados</w:t>
      </w:r>
      <w:r>
        <w:rPr>
          <w:spacing w:val="-8"/>
        </w:rPr>
        <w:t xml:space="preserve"> </w:t>
      </w:r>
      <w:r>
        <w:t>para</w:t>
      </w:r>
      <w:r>
        <w:rPr>
          <w:spacing w:val="-7"/>
        </w:rPr>
        <w:t xml:space="preserve"> </w:t>
      </w:r>
      <w:r>
        <w:t>la</w:t>
      </w:r>
      <w:r>
        <w:rPr>
          <w:spacing w:val="-7"/>
        </w:rPr>
        <w:t xml:space="preserve"> </w:t>
      </w:r>
      <w:r>
        <w:t>edad</w:t>
      </w:r>
      <w:r>
        <w:rPr>
          <w:spacing w:val="-9"/>
        </w:rPr>
        <w:t xml:space="preserve"> </w:t>
      </w:r>
      <w:r>
        <w:t>gestacional. Embarazo</w:t>
      </w:r>
      <w:r>
        <w:rPr>
          <w:spacing w:val="-14"/>
        </w:rPr>
        <w:t xml:space="preserve"> </w:t>
      </w:r>
      <w:r>
        <w:t>controlado,</w:t>
      </w:r>
      <w:r>
        <w:rPr>
          <w:spacing w:val="-14"/>
        </w:rPr>
        <w:t xml:space="preserve"> </w:t>
      </w:r>
      <w:r>
        <w:t>serologías</w:t>
      </w:r>
      <w:r>
        <w:rPr>
          <w:spacing w:val="-14"/>
        </w:rPr>
        <w:t xml:space="preserve"> </w:t>
      </w:r>
      <w:r>
        <w:t>maternas</w:t>
      </w:r>
      <w:r>
        <w:rPr>
          <w:spacing w:val="-14"/>
        </w:rPr>
        <w:t xml:space="preserve"> </w:t>
      </w:r>
      <w:r>
        <w:t>negativas</w:t>
      </w:r>
      <w:r>
        <w:rPr>
          <w:spacing w:val="-13"/>
        </w:rPr>
        <w:t xml:space="preserve"> </w:t>
      </w:r>
      <w:r>
        <w:t>por</w:t>
      </w:r>
      <w:r>
        <w:rPr>
          <w:spacing w:val="-13"/>
        </w:rPr>
        <w:t xml:space="preserve"> </w:t>
      </w:r>
      <w:r>
        <w:t>referencia.</w:t>
      </w:r>
      <w:r>
        <w:rPr>
          <w:spacing w:val="-15"/>
        </w:rPr>
        <w:t xml:space="preserve"> </w:t>
      </w:r>
      <w:r>
        <w:t>Pesquisa</w:t>
      </w:r>
      <w:r>
        <w:rPr>
          <w:spacing w:val="-14"/>
        </w:rPr>
        <w:t xml:space="preserve"> </w:t>
      </w:r>
      <w:r>
        <w:t>neonatal normal. Buen progreso pondoestatural y retraso específico del área del lenguaje. Vacunación completa para la edad incluyendo vacunas para huéspedes especiales.</w:t>
      </w:r>
    </w:p>
    <w:p w14:paraId="7A5C545C" w14:textId="77777777" w:rsidR="006972B5" w:rsidRDefault="006972B5">
      <w:pPr>
        <w:pStyle w:val="Prrafodelista"/>
        <w:spacing w:line="357" w:lineRule="auto"/>
        <w:jc w:val="both"/>
        <w:sectPr w:rsidR="006972B5">
          <w:headerReference w:type="default" r:id="rId8"/>
          <w:footerReference w:type="default" r:id="rId9"/>
          <w:type w:val="continuous"/>
          <w:pgSz w:w="11910" w:h="16840"/>
          <w:pgMar w:top="1520" w:right="1275" w:bottom="2360" w:left="1417" w:header="597" w:footer="2176" w:gutter="0"/>
          <w:pgNumType w:start="376"/>
          <w:cols w:space="720"/>
        </w:sectPr>
      </w:pPr>
    </w:p>
    <w:p w14:paraId="431D34E6" w14:textId="77777777" w:rsidR="006972B5" w:rsidRDefault="00000000">
      <w:pPr>
        <w:pStyle w:val="Textoindependiente"/>
        <w:spacing w:line="30" w:lineRule="exact"/>
        <w:rPr>
          <w:sz w:val="3"/>
        </w:rPr>
      </w:pPr>
      <w:r>
        <w:rPr>
          <w:noProof/>
          <w:sz w:val="3"/>
        </w:rPr>
        <w:lastRenderedPageBreak/>
        <w:drawing>
          <wp:anchor distT="0" distB="0" distL="0" distR="0" simplePos="0" relativeHeight="487446528" behindDoc="1" locked="0" layoutInCell="1" allowOverlap="1" wp14:anchorId="1BE64890" wp14:editId="6C7A7495">
            <wp:simplePos x="0" y="0"/>
            <wp:positionH relativeFrom="page">
              <wp:posOffset>0</wp:posOffset>
            </wp:positionH>
            <wp:positionV relativeFrom="page">
              <wp:posOffset>1330014</wp:posOffset>
            </wp:positionV>
            <wp:extent cx="7487842" cy="7430305"/>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7" cstate="print"/>
                    <a:stretch>
                      <a:fillRect/>
                    </a:stretch>
                  </pic:blipFill>
                  <pic:spPr>
                    <a:xfrm>
                      <a:off x="0" y="0"/>
                      <a:ext cx="7487842" cy="7430305"/>
                    </a:xfrm>
                    <a:prstGeom prst="rect">
                      <a:avLst/>
                    </a:prstGeom>
                  </pic:spPr>
                </pic:pic>
              </a:graphicData>
            </a:graphic>
          </wp:anchor>
        </w:drawing>
      </w:r>
      <w:r>
        <w:rPr>
          <w:noProof/>
          <w:sz w:val="3"/>
        </w:rPr>
        <mc:AlternateContent>
          <mc:Choice Requires="wpg">
            <w:drawing>
              <wp:inline distT="0" distB="0" distL="0" distR="0" wp14:anchorId="30D761C7" wp14:editId="51CEEDA0">
                <wp:extent cx="5759450" cy="19685"/>
                <wp:effectExtent l="0" t="0" r="0" b="889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23" name="Graphic 23"/>
                        <wps:cNvSpPr/>
                        <wps:spPr>
                          <a:xfrm>
                            <a:off x="0" y="0"/>
                            <a:ext cx="5759450" cy="19050"/>
                          </a:xfrm>
                          <a:custGeom>
                            <a:avLst/>
                            <a:gdLst/>
                            <a:ahLst/>
                            <a:cxnLst/>
                            <a:rect l="l" t="t" r="r" b="b"/>
                            <a:pathLst>
                              <a:path w="5759450" h="19050">
                                <a:moveTo>
                                  <a:pt x="5759450" y="0"/>
                                </a:move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24" name="Graphic 24"/>
                        <wps:cNvSpPr/>
                        <wps:spPr>
                          <a:xfrm>
                            <a:off x="575640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25" name="Graphic 25"/>
                        <wps:cNvSpPr/>
                        <wps:spPr>
                          <a:xfrm>
                            <a:off x="254" y="126"/>
                            <a:ext cx="5759450" cy="16510"/>
                          </a:xfrm>
                          <a:custGeom>
                            <a:avLst/>
                            <a:gdLst/>
                            <a:ahLst/>
                            <a:cxnLst/>
                            <a:rect l="l" t="t" r="r" b="b"/>
                            <a:pathLst>
                              <a:path w="5759450" h="16510">
                                <a:moveTo>
                                  <a:pt x="3048" y="3048"/>
                                </a:moveTo>
                                <a:lnTo>
                                  <a:pt x="0" y="3048"/>
                                </a:lnTo>
                                <a:lnTo>
                                  <a:pt x="0" y="16002"/>
                                </a:lnTo>
                                <a:lnTo>
                                  <a:pt x="3048" y="16002"/>
                                </a:lnTo>
                                <a:lnTo>
                                  <a:pt x="3048" y="3048"/>
                                </a:lnTo>
                                <a:close/>
                              </a:path>
                              <a:path w="5759450" h="16510">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26" name="Graphic 26"/>
                        <wps:cNvSpPr/>
                        <wps:spPr>
                          <a:xfrm>
                            <a:off x="5756402" y="3175"/>
                            <a:ext cx="3175" cy="13335"/>
                          </a:xfrm>
                          <a:custGeom>
                            <a:avLst/>
                            <a:gdLst/>
                            <a:ahLst/>
                            <a:cxnLst/>
                            <a:rect l="l" t="t" r="r" b="b"/>
                            <a:pathLst>
                              <a:path w="3175" h="13335">
                                <a:moveTo>
                                  <a:pt x="3048" y="0"/>
                                </a:moveTo>
                                <a:lnTo>
                                  <a:pt x="0" y="0"/>
                                </a:lnTo>
                                <a:lnTo>
                                  <a:pt x="0" y="12953"/>
                                </a:lnTo>
                                <a:lnTo>
                                  <a:pt x="3048" y="12953"/>
                                </a:lnTo>
                                <a:lnTo>
                                  <a:pt x="3048" y="0"/>
                                </a:lnTo>
                                <a:close/>
                              </a:path>
                            </a:pathLst>
                          </a:custGeom>
                          <a:solidFill>
                            <a:srgbClr val="E2E2E2"/>
                          </a:solidFill>
                        </wps:spPr>
                        <wps:bodyPr wrap="square" lIns="0" tIns="0" rIns="0" bIns="0" rtlCol="0">
                          <a:prstTxWarp prst="textNoShape">
                            <a:avLst/>
                          </a:prstTxWarp>
                          <a:noAutofit/>
                        </wps:bodyPr>
                      </wps:wsp>
                      <wps:wsp>
                        <wps:cNvPr id="27" name="Graphic 27"/>
                        <wps:cNvSpPr/>
                        <wps:spPr>
                          <a:xfrm>
                            <a:off x="253" y="16128"/>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28" name="Graphic 28"/>
                        <wps:cNvSpPr/>
                        <wps:spPr>
                          <a:xfrm>
                            <a:off x="254" y="16128"/>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3451DA20" id="Group 22" o:spid="_x0000_s1026" style="width:453.5pt;height:1.55pt;mso-position-horizontal-relative:char;mso-position-vertical-relative:lin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1CPwQAAMoXAAAOAAAAZHJzL2Uyb0RvYy54bWzsWF2PmzgUfV+p/wHx3iGQj5lBk6lWbWdU&#10;qepW6qz22eEjoAVMbSdk/v3ea3OJFzIpmc60L1EkMPHBvj4+x9f45t2uLJxtImTOq6XrX0xcJ6ki&#10;HufVeun+/XD39sp1pGJVzApeJUv3MZHuu9s3f9w0dZgEPONFnAgHGqlk2NRLN1OqDj1PRllSMnnB&#10;66SCypSLkil4FGsvFqyB1svCCyaThddwEdeCR4mU8O8HU+ne6vbTNInUX2kqE+UUSxdiU/oq9HWF&#10;V+/2hoVrweosj9ow2DOiKFleQaddUx+YYs5G5IOmyjwSXPJUXUS89Hia5lGixwCj8Se90dwLvqn1&#10;WNZhs647moDaHk/Pbjb6sr0X9bf6qzDRQ/Ezj/6VwIvX1OvQrsfn9R68S0WJL8EgnJ1m9LFjNNkp&#10;J4I/55fz69kciI+gzr9eXM0N41EG0zJ4K8o+Hn3PY6HpVIfWhdLUoB25p0f+HD3fMlYnmnWJw/8q&#10;nDxeusHUdSpWgoTvW7XAP8ASdg4oZLB9ki2Zz+BnAlQh8zROFkYbqe4Trolm289SQTWoLKYSy6gU&#10;7SoqCpA9Cr7QgleuA4IXrgOCXxn6a6bwPWwKi05jzVSGE4WBYG3Jt8kD1ziF09XNJ001hLrHFJWN&#10;hVm3UFRH91q3ZzCmPzNwqqe7wdn9noYmQqm9qOAyMV3h0DXZHR0wGptwyYs8vsuLAgmQYr16Xwhn&#10;y4DZ6zv8tXNlwUCYMjQCwNKKx4+gnwYUs3Tl9w0TiesUnypQKC5GVBBUWFFBqOI910uW5l5I9bD7&#10;h4naqaG4dBX46wsnobKQlAHxI8Bg8c2K/7lRPM1RNjo2E1H7AKYxAn5998wG7pkhe6PdAwJYzCaB&#10;lpQfLIyMaZWZ+pdzs8Tokpldsp89ocTTqzjIRAH20QVkf+8Mo+LpZAbp0DLFHkDytG3Rl+4hjG7S&#10;DJiq6d7rczyy3+/LWOZjgL+zZYZpnnzcmoESDki6l3B08hxtmWAOpsO027dLt5jqpLyY+zThv9wy&#10;XSSYdHQgR21jSfi4cywguYHutsH8xQSWlFHuOQF6oPOBg57Iu09SgETB9mnU4oFLpT8F9VgLDY2e&#10;7oYFG3kg6gG4C+EkMKmLmhuQgVmLNiTnDAz+fpX9K4int5zoLDp6OUGxUAamNMvCYQr2p1MQ3+/O&#10;wSaKo6sJ6fL4UkIoUi/d/7eOBNdz/TEA6qV6uveysD8e2u/5ZXxzTsN4YnDoa/uJNHw58M0lqnu0&#10;bwKQhk7DCz+4wjcPmYYMBQL65Ul41L4VWLDSyc9b5ocZBACmz/HI1zHM+VPvRMPAJ04v0WjZn2CY&#10;dt86NAxug7rjpN/pmS6QY597CHr5TZv2g21GyjR0tzNT3xKHMGMMZj5bf4jEPQJtPceAO3pOAvcH&#10;dU6McMhkH+no41E4MNaHW+3hNp5I288avz+Cv/0PAAD//wMAUEsDBBQABgAIAAAAIQDq5InZ2gAA&#10;AAMBAAAPAAAAZHJzL2Rvd25yZXYueG1sTI9PS8NAEMXvgt9hGcGb3cTiv5hNKUU9FaGtIN6m2WkS&#10;mp0N2W2SfntHL3p58HjDe7/JF5Nr1UB9aDwbSGcJKOLS24YrAx+715tHUCEiW2w9k4EzBVgUlxc5&#10;ZtaPvKFhGyslJRwyNFDH2GVah7Imh2HmO2LJDr53GMX2lbY9jlLuWn2bJPfaYcOyUGNHq5rK4/bk&#10;DLyNOC7n6cuwPh5W56/d3fvnOiVjrq+m5TOoSFP8O4YffEGHQpj2/sQ2qNaAPBJ/VbKn5EHs3sA8&#10;BV3k+j978Q0AAP//AwBQSwECLQAUAAYACAAAACEAtoM4kv4AAADhAQAAEwAAAAAAAAAAAAAAAAAA&#10;AAAAW0NvbnRlbnRfVHlwZXNdLnhtbFBLAQItABQABgAIAAAAIQA4/SH/1gAAAJQBAAALAAAAAAAA&#10;AAAAAAAAAC8BAABfcmVscy8ucmVsc1BLAQItABQABgAIAAAAIQAo/v1CPwQAAMoXAAAOAAAAAAAA&#10;AAAAAAAAAC4CAABkcnMvZTJvRG9jLnhtbFBLAQItABQABgAIAAAAIQDq5InZ2gAAAAMBAAAPAAAA&#10;AAAAAAAAAAAAAJkGAABkcnMvZG93bnJldi54bWxQSwUGAAAAAAQABADzAAAAoAcAAAAA&#10;">
                <v:shape id="Graphic 23"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nnCxQAAANsAAAAPAAAAZHJzL2Rvd25yZXYueG1sRI9Ba8JA&#10;FITvBf/D8oTe6kYFKdFVRJHqSaIe9PbMPrPR7NuQ3Zq0v75bKPQ4zMw3zGzR2Uo8qfGlYwXDQQKC&#10;OHe65ELB6bh5ewfhA7LGyjEp+CIPi3nvZYapdi1n9DyEQkQI+xQVmBDqVEqfG7LoB64mjt7NNRZD&#10;lE0hdYNthNtKjpJkIi2WHBcM1rQylD8On1bBNV9n7Wq/M2ay/M7Oe3O53D92Sr32u+UURKAu/If/&#10;2lutYDSG3y/xB8j5DwAAAP//AwBQSwECLQAUAAYACAAAACEA2+H2y+4AAACFAQAAEwAAAAAAAAAA&#10;AAAAAAAAAAAAW0NvbnRlbnRfVHlwZXNdLnhtbFBLAQItABQABgAIAAAAIQBa9CxbvwAAABUBAAAL&#10;AAAAAAAAAAAAAAAAAB8BAABfcmVscy8ucmVsc1BLAQItABQABgAIAAAAIQAs4nnCxQAAANsAAAAP&#10;AAAAAAAAAAAAAAAAAAcCAABkcnMvZG93bnJldi54bWxQSwUGAAAAAAMAAwC3AAAA+QIAAAAA&#10;" path="m5759450,l,,,19050r5759450,l5759450,xe" fillcolor="#9f9f9f" stroked="f">
                  <v:path arrowok="t"/>
                </v:shape>
                <v:shape id="Graphic 24" o:spid="_x0000_s1028" style="position:absolute;left:57564;top: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jVbwwAAANsAAAAPAAAAZHJzL2Rvd25yZXYueG1sRI9PawIx&#10;FMTvhX6H8ArearZSxK5GaS0FL1a66v2xeWYXNy9Lkv3jtzeFQo/DzPyGWW1G24iefKgdK3iZZiCI&#10;S6drNgpOx6/nBYgQkTU2jknBjQJs1o8PK8y1G/iH+iIakSAcclRQxdjmUoayIoth6lri5F2ctxiT&#10;9EZqj0OC20bOsmwuLdacFipsaVtReS06q0DuF28ft8O2a02x//703XA+9EapydP4vgQRaYz/4b/2&#10;TiuYvcLvl/QD5PoOAAD//wMAUEsBAi0AFAAGAAgAAAAhANvh9svuAAAAhQEAABMAAAAAAAAAAAAA&#10;AAAAAAAAAFtDb250ZW50X1R5cGVzXS54bWxQSwECLQAUAAYACAAAACEAWvQsW78AAAAVAQAACwAA&#10;AAAAAAAAAAAAAAAfAQAAX3JlbHMvLnJlbHNQSwECLQAUAAYACAAAACEAoN41W8MAAADbAAAADwAA&#10;AAAAAAAAAAAAAAAHAgAAZHJzL2Rvd25yZXYueG1sUEsFBgAAAAADAAMAtwAAAPcCAAAAAA==&#10;" path="m3048,l,,,3048r3048,l3048,xe" fillcolor="#e2e2e2" stroked="f">
                  <v:path arrowok="t"/>
                </v:shape>
                <v:shape id="Graphic 25" o:spid="_x0000_s1029" style="position:absolute;left:2;top:1;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BNwgAAANsAAAAPAAAAZHJzL2Rvd25yZXYueG1sRI9Bi8Iw&#10;FITvwv6H8Ba8aaqy69I1FREUr6siPT6aZ1vbvNQm1vrvjSDscZiZb5jFsje16Kh1pWUFk3EEgjiz&#10;uuRcwfGwGf2AcB5ZY22ZFDzIwTL5GCww1vbOf9TtfS4ChF2MCgrvm1hKlxVk0I1tQxy8s20N+iDb&#10;XOoW7wFuajmNom9psOSwUGBD64Kyan8zCrrrOq306ZBu3WWuJ9tzOcsvD6WGn/3qF4Sn3v+H3+2d&#10;VjD9gteX8ANk8gQAAP//AwBQSwECLQAUAAYACAAAACEA2+H2y+4AAACFAQAAEwAAAAAAAAAAAAAA&#10;AAAAAAAAW0NvbnRlbnRfVHlwZXNdLnhtbFBLAQItABQABgAIAAAAIQBa9CxbvwAAABUBAAALAAAA&#10;AAAAAAAAAAAAAB8BAABfcmVscy8ucmVsc1BLAQItABQABgAIAAAAIQDi/OBNwgAAANsAAAAPAAAA&#10;AAAAAAAAAAAAAAcCAABkcnMvZG93bnJldi54bWxQSwUGAAAAAAMAAwC3AAAA9gIAAAAA&#10;" path="m3048,3048l,3048,,16002r3048,l3048,3048xem5759196,r-3061,l5756135,3048r3061,l5759196,xe" fillcolor="#9f9f9f" stroked="f">
                  <v:path arrowok="t"/>
                </v:shape>
                <v:shape id="Graphic 26" o:spid="_x0000_s1030" style="position:absolute;left:57564;top:31;width:31;height:134;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phXxAAAANsAAAAPAAAAZHJzL2Rvd25yZXYueG1sRI9Ba8JA&#10;FITvhf6H5RW8iG60oJK6ikgL9mZjQI+v2WeSNvs27K4a/70rCB6HmfmGmS8704gzOV9bVjAaJiCI&#10;C6trLhXku6/BDIQPyBoby6TgSh6Wi9eXOabaXviHzlkoRYSwT1FBFUKbSumLigz6oW2Jo3e0zmCI&#10;0pVSO7xEuGnkOEkm0mDNcaHCltYVFf/ZySj4Hcms//e9fXfH/nSbfXbJZn/Ileq9dasPEIG68Aw/&#10;2hutYDyB+5f4A+TiBgAA//8DAFBLAQItABQABgAIAAAAIQDb4fbL7gAAAIUBAAATAAAAAAAAAAAA&#10;AAAAAAAAAABbQ29udGVudF9UeXBlc10ueG1sUEsBAi0AFAAGAAgAAAAhAFr0LFu/AAAAFQEAAAsA&#10;AAAAAAAAAAAAAAAAHwEAAF9yZWxzLy5yZWxzUEsBAi0AFAAGAAgAAAAhAKRemFfEAAAA2wAAAA8A&#10;AAAAAAAAAAAAAAAABwIAAGRycy9kb3ducmV2LnhtbFBLBQYAAAAAAwADALcAAAD4AgAAAAA=&#10;" path="m3048,l,,,12953r3048,l3048,xe" fillcolor="#e2e2e2" stroked="f">
                  <v:path arrowok="t"/>
                </v:shape>
                <v:shape id="Graphic 27" o:spid="_x0000_s1031" style="position:absolute;left:2;top:16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SIlwgAAANsAAAAPAAAAZHJzL2Rvd25yZXYueG1sRI9Pi8Iw&#10;FMTvC36H8ARva6rgH6pRdEGQ9bTVi7dn82yrzUtJsrb77Y2w4HGYmd8wy3VnavEg5yvLCkbDBARx&#10;bnXFhYLTcfc5B+EDssbaMin4Iw/rVe9jiam2Lf/QIwuFiBD2KSooQ2hSKX1ekkE/tA1x9K7WGQxR&#10;ukJqh22Em1qOk2QqDVYcF0ps6Kuk/J79GgVkc8yS9vtwsbfd/XzLJm6rJ0oN+t1mASJQF97h//Ze&#10;KxjP4PUl/gC5egIAAP//AwBQSwECLQAUAAYACAAAACEA2+H2y+4AAACFAQAAEwAAAAAAAAAAAAAA&#10;AAAAAAAAW0NvbnRlbnRfVHlwZXNdLnhtbFBLAQItABQABgAIAAAAIQBa9CxbvwAAABUBAAALAAAA&#10;AAAAAAAAAAAAAB8BAABfcmVscy8ucmVsc1BLAQItABQABgAIAAAAIQBQ4SIlwgAAANsAAAAPAAAA&#10;AAAAAAAAAAAAAAcCAABkcnMvZG93bnJldi54bWxQSwUGAAAAAAMAAwC3AAAA9gIAAAAA&#10;" path="m3047,l,,,3048r3047,l3047,xe" fillcolor="#9f9f9f" stroked="f">
                  <v:path arrowok="t"/>
                </v:shape>
                <v:shape id="Graphic 28" o:spid="_x0000_s1032" style="position:absolute;left:2;top:161;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VUvvwAAANsAAAAPAAAAZHJzL2Rvd25yZXYueG1sRE9Ni8Iw&#10;EL0L+x/CLHjTVBHRapRFWNjDIqgVr0Mz25Qmk9Jkbf335iB4fLzv7X5wVtypC7VnBbNpBoK49Lrm&#10;SkFx+Z6sQISIrNF6JgUPCrDffYy2mGvf84nu51iJFMIhRwUmxjaXMpSGHIapb4kT9+c7hzHBrpK6&#10;wz6FOyvnWbaUDmtODQZbOhgqm/O/U3A6zH7txdir6Y/rZnHTzaIwhVLjz+FrAyLSEN/il/tHK5in&#10;selL+gFy9wQAAP//AwBQSwECLQAUAAYACAAAACEA2+H2y+4AAACFAQAAEwAAAAAAAAAAAAAAAAAA&#10;AAAAW0NvbnRlbnRfVHlwZXNdLnhtbFBLAQItABQABgAIAAAAIQBa9CxbvwAAABUBAAALAAAAAAAA&#10;AAAAAAAAAB8BAABfcmVscy8ucmVsc1BLAQItABQABgAIAAAAIQACTVUvvwAAANsAAAAPAAAAAAAA&#10;AAAAAAAAAAcCAABkcnMvZG93bnJldi54bWxQSwUGAAAAAAMAAwC3AAAA8wIAAAAA&#10;" path="m5759196,r-3061,l3048,,,,,3048r3048,l5756135,3048r3061,l5759196,xe" fillcolor="#e2e2e2" stroked="f">
                  <v:path arrowok="t"/>
                </v:shape>
                <w10:anchorlock/>
              </v:group>
            </w:pict>
          </mc:Fallback>
        </mc:AlternateContent>
      </w:r>
    </w:p>
    <w:p w14:paraId="52832F8C" w14:textId="77777777" w:rsidR="006972B5" w:rsidRDefault="00000000">
      <w:pPr>
        <w:pStyle w:val="Prrafodelista"/>
        <w:numPr>
          <w:ilvl w:val="0"/>
          <w:numId w:val="3"/>
        </w:numPr>
        <w:tabs>
          <w:tab w:val="left" w:pos="721"/>
        </w:tabs>
        <w:spacing w:before="98" w:line="355" w:lineRule="auto"/>
        <w:ind w:left="721" w:right="141"/>
      </w:pPr>
      <w:r>
        <w:t>LLA-B con diagnóstico de recaída en diciembre de 2024 por síndrome febril, epistaxis y hepatoesplenomegalia, en plan de trasplante de médula ósea.</w:t>
      </w:r>
    </w:p>
    <w:p w14:paraId="0DC3FF74" w14:textId="77777777" w:rsidR="006972B5" w:rsidRDefault="00000000">
      <w:pPr>
        <w:pStyle w:val="Ttulo1"/>
        <w:spacing w:before="246"/>
      </w:pPr>
      <w:r>
        <w:t>Examen</w:t>
      </w:r>
      <w:r>
        <w:rPr>
          <w:spacing w:val="-9"/>
        </w:rPr>
        <w:t xml:space="preserve"> </w:t>
      </w:r>
      <w:r>
        <w:rPr>
          <w:spacing w:val="-2"/>
        </w:rPr>
        <w:t>físico</w:t>
      </w:r>
    </w:p>
    <w:p w14:paraId="332BC6B4" w14:textId="77777777" w:rsidR="006972B5" w:rsidRDefault="00000000">
      <w:pPr>
        <w:pStyle w:val="Textoindependiente"/>
        <w:spacing w:before="133"/>
        <w:ind w:left="710"/>
        <w:jc w:val="both"/>
      </w:pPr>
      <w:r>
        <w:t>Antropometría: Peso</w:t>
      </w:r>
      <w:r>
        <w:rPr>
          <w:spacing w:val="1"/>
        </w:rPr>
        <w:t xml:space="preserve"> </w:t>
      </w:r>
      <w:r>
        <w:t>18.4 kg</w:t>
      </w:r>
      <w:r>
        <w:rPr>
          <w:spacing w:val="1"/>
        </w:rPr>
        <w:t xml:space="preserve"> </w:t>
      </w:r>
      <w:r>
        <w:t>(Pc</w:t>
      </w:r>
      <w:r>
        <w:rPr>
          <w:spacing w:val="1"/>
        </w:rPr>
        <w:t xml:space="preserve"> </w:t>
      </w:r>
      <w:r>
        <w:t>75); Talla 99</w:t>
      </w:r>
      <w:r>
        <w:rPr>
          <w:spacing w:val="1"/>
        </w:rPr>
        <w:t xml:space="preserve"> </w:t>
      </w:r>
      <w:r>
        <w:t>cm (Pc</w:t>
      </w:r>
      <w:r>
        <w:rPr>
          <w:spacing w:val="1"/>
        </w:rPr>
        <w:t xml:space="preserve"> </w:t>
      </w:r>
      <w:r>
        <w:t>10-25, Z</w:t>
      </w:r>
      <w:r>
        <w:rPr>
          <w:spacing w:val="1"/>
        </w:rPr>
        <w:t xml:space="preserve"> </w:t>
      </w:r>
      <w:r>
        <w:t>0.68), Índice</w:t>
      </w:r>
      <w:r>
        <w:rPr>
          <w:spacing w:val="1"/>
        </w:rPr>
        <w:t xml:space="preserve"> </w:t>
      </w:r>
      <w:r>
        <w:t xml:space="preserve">de </w:t>
      </w:r>
      <w:r>
        <w:rPr>
          <w:spacing w:val="-4"/>
        </w:rPr>
        <w:t>Masa</w:t>
      </w:r>
    </w:p>
    <w:p w14:paraId="3172BEC2" w14:textId="77777777" w:rsidR="006972B5" w:rsidRDefault="00000000">
      <w:pPr>
        <w:pStyle w:val="Textoindependiente"/>
        <w:spacing w:before="133" w:line="360" w:lineRule="auto"/>
        <w:ind w:right="141"/>
        <w:jc w:val="both"/>
      </w:pPr>
      <w:r>
        <w:t>Corporal</w:t>
      </w:r>
      <w:r>
        <w:rPr>
          <w:spacing w:val="-10"/>
        </w:rPr>
        <w:t xml:space="preserve"> </w:t>
      </w:r>
      <w:r>
        <w:t>18.77</w:t>
      </w:r>
      <w:r>
        <w:rPr>
          <w:spacing w:val="-10"/>
        </w:rPr>
        <w:t xml:space="preserve"> </w:t>
      </w:r>
      <w:r>
        <w:t>(Pc</w:t>
      </w:r>
      <w:r>
        <w:rPr>
          <w:spacing w:val="-11"/>
        </w:rPr>
        <w:t xml:space="preserve"> </w:t>
      </w:r>
      <w:r>
        <w:t>&gt;97).</w:t>
      </w:r>
      <w:r>
        <w:rPr>
          <w:spacing w:val="-9"/>
        </w:rPr>
        <w:t xml:space="preserve"> </w:t>
      </w:r>
      <w:r>
        <w:t>Signos</w:t>
      </w:r>
      <w:r>
        <w:rPr>
          <w:spacing w:val="-10"/>
        </w:rPr>
        <w:t xml:space="preserve"> </w:t>
      </w:r>
      <w:r>
        <w:t>vitales:</w:t>
      </w:r>
      <w:r>
        <w:rPr>
          <w:spacing w:val="-10"/>
        </w:rPr>
        <w:t xml:space="preserve"> </w:t>
      </w:r>
      <w:r>
        <w:t>FC:</w:t>
      </w:r>
      <w:r>
        <w:rPr>
          <w:spacing w:val="-10"/>
        </w:rPr>
        <w:t xml:space="preserve"> </w:t>
      </w:r>
      <w:r>
        <w:t>105</w:t>
      </w:r>
      <w:r>
        <w:rPr>
          <w:spacing w:val="-10"/>
        </w:rPr>
        <w:t xml:space="preserve"> </w:t>
      </w:r>
      <w:r>
        <w:t>lpm,</w:t>
      </w:r>
      <w:r>
        <w:rPr>
          <w:spacing w:val="-10"/>
        </w:rPr>
        <w:t xml:space="preserve"> </w:t>
      </w:r>
      <w:r>
        <w:t>FR:</w:t>
      </w:r>
      <w:r>
        <w:rPr>
          <w:spacing w:val="-10"/>
        </w:rPr>
        <w:t xml:space="preserve"> </w:t>
      </w:r>
      <w:r>
        <w:t>28</w:t>
      </w:r>
      <w:r>
        <w:rPr>
          <w:spacing w:val="-10"/>
        </w:rPr>
        <w:t xml:space="preserve"> </w:t>
      </w:r>
      <w:r>
        <w:t>rpm,</w:t>
      </w:r>
      <w:r>
        <w:rPr>
          <w:spacing w:val="-10"/>
        </w:rPr>
        <w:t xml:space="preserve"> </w:t>
      </w:r>
      <w:r>
        <w:t>Saturación</w:t>
      </w:r>
      <w:r>
        <w:rPr>
          <w:spacing w:val="-10"/>
        </w:rPr>
        <w:t xml:space="preserve"> </w:t>
      </w:r>
      <w:r>
        <w:t>de</w:t>
      </w:r>
      <w:r>
        <w:rPr>
          <w:spacing w:val="-10"/>
        </w:rPr>
        <w:t xml:space="preserve"> </w:t>
      </w:r>
      <w:r>
        <w:t>oxígeno</w:t>
      </w:r>
      <w:r>
        <w:rPr>
          <w:spacing w:val="-10"/>
        </w:rPr>
        <w:t xml:space="preserve"> </w:t>
      </w:r>
      <w:r>
        <w:t>99% aire ambiente, TA: 130/80 mmHg (Pc &gt;95), Temperatura 37.4ºC.</w:t>
      </w:r>
    </w:p>
    <w:p w14:paraId="1A0CEA60" w14:textId="77777777" w:rsidR="006972B5" w:rsidRDefault="00000000">
      <w:pPr>
        <w:pStyle w:val="Textoindependiente"/>
        <w:spacing w:line="360" w:lineRule="auto"/>
        <w:ind w:right="141" w:firstLine="709"/>
        <w:jc w:val="both"/>
      </w:pPr>
      <w:r>
        <w:t>Paciente crónicamente enferma en regular estado general. Clínica y hemodinámica- mente estable. Taquicárdica (durante los episodios de cefalea), 2 ruidos en 4 focos, silencios libres.</w:t>
      </w:r>
      <w:r>
        <w:rPr>
          <w:spacing w:val="-10"/>
        </w:rPr>
        <w:t xml:space="preserve"> </w:t>
      </w:r>
      <w:r>
        <w:t>Eupneica,</w:t>
      </w:r>
      <w:r>
        <w:rPr>
          <w:spacing w:val="-10"/>
        </w:rPr>
        <w:t xml:space="preserve"> </w:t>
      </w:r>
      <w:r>
        <w:t>buena</w:t>
      </w:r>
      <w:r>
        <w:rPr>
          <w:spacing w:val="-9"/>
        </w:rPr>
        <w:t xml:space="preserve"> </w:t>
      </w:r>
      <w:r>
        <w:t>mecánica</w:t>
      </w:r>
      <w:r>
        <w:rPr>
          <w:spacing w:val="-10"/>
        </w:rPr>
        <w:t xml:space="preserve"> </w:t>
      </w:r>
      <w:r>
        <w:t>ventilatoria,</w:t>
      </w:r>
      <w:r>
        <w:rPr>
          <w:spacing w:val="-10"/>
        </w:rPr>
        <w:t xml:space="preserve"> </w:t>
      </w:r>
      <w:r>
        <w:t>buena</w:t>
      </w:r>
      <w:r>
        <w:rPr>
          <w:spacing w:val="-10"/>
        </w:rPr>
        <w:t xml:space="preserve"> </w:t>
      </w:r>
      <w:r>
        <w:t>entrada</w:t>
      </w:r>
      <w:r>
        <w:rPr>
          <w:spacing w:val="-10"/>
        </w:rPr>
        <w:t xml:space="preserve"> </w:t>
      </w:r>
      <w:r>
        <w:t>de</w:t>
      </w:r>
      <w:r>
        <w:rPr>
          <w:spacing w:val="-10"/>
        </w:rPr>
        <w:t xml:space="preserve"> </w:t>
      </w:r>
      <w:r>
        <w:t>aire</w:t>
      </w:r>
      <w:r>
        <w:rPr>
          <w:spacing w:val="-10"/>
        </w:rPr>
        <w:t xml:space="preserve"> </w:t>
      </w:r>
      <w:r>
        <w:t>bilateral,</w:t>
      </w:r>
      <w:r>
        <w:rPr>
          <w:spacing w:val="-10"/>
        </w:rPr>
        <w:t xml:space="preserve"> </w:t>
      </w:r>
      <w:r>
        <w:t>sin</w:t>
      </w:r>
      <w:r>
        <w:rPr>
          <w:spacing w:val="-10"/>
        </w:rPr>
        <w:t xml:space="preserve"> </w:t>
      </w:r>
      <w:r>
        <w:t>ruidos</w:t>
      </w:r>
      <w:r>
        <w:rPr>
          <w:spacing w:val="-9"/>
        </w:rPr>
        <w:t xml:space="preserve"> </w:t>
      </w:r>
      <w:r>
        <w:t>agre- gados.</w:t>
      </w:r>
      <w:r>
        <w:rPr>
          <w:spacing w:val="-1"/>
        </w:rPr>
        <w:t xml:space="preserve"> </w:t>
      </w:r>
      <w:r>
        <w:t>Abdomen blando, depresible, no</w:t>
      </w:r>
      <w:r>
        <w:rPr>
          <w:spacing w:val="-1"/>
        </w:rPr>
        <w:t xml:space="preserve"> </w:t>
      </w:r>
      <w:r>
        <w:t>doloroso, ruidos hidroaéreos positivos. Diuresis y ca- tarsis conservadas. Catéter implantable yugular izquierdo sin signos de flogosis. Eritema pe- rianal. Excoriaciones en el cuero cabelludo autoinflingidas durante los episodios de cefalea.</w:t>
      </w:r>
    </w:p>
    <w:p w14:paraId="7C882CCE" w14:textId="77777777" w:rsidR="006972B5" w:rsidRDefault="00000000">
      <w:pPr>
        <w:pStyle w:val="Textoindependiente"/>
        <w:spacing w:line="360" w:lineRule="auto"/>
        <w:ind w:right="141" w:firstLine="709"/>
        <w:jc w:val="both"/>
      </w:pPr>
      <w:r>
        <w:t>Examen neurológico: Vigil, reactiva, conectada. Fuerza y tono conservados, reflejos osteotendinosos presentes y simétricos. Marcha eubásica. Pares craneales conservados. Sin signos meníngeos ni foco motor. Fotofobia.</w:t>
      </w:r>
    </w:p>
    <w:p w14:paraId="0F2BC311" w14:textId="77777777" w:rsidR="006972B5" w:rsidRDefault="00000000">
      <w:pPr>
        <w:pStyle w:val="Ttulo1"/>
        <w:spacing w:before="239"/>
      </w:pPr>
      <w:r>
        <w:rPr>
          <w:spacing w:val="-2"/>
        </w:rPr>
        <w:t>Diagnósticos</w:t>
      </w:r>
      <w:r>
        <w:rPr>
          <w:spacing w:val="5"/>
        </w:rPr>
        <w:t xml:space="preserve"> </w:t>
      </w:r>
      <w:r>
        <w:rPr>
          <w:spacing w:val="-2"/>
        </w:rPr>
        <w:t>diferenciales</w:t>
      </w:r>
    </w:p>
    <w:p w14:paraId="1CE709C4" w14:textId="77777777" w:rsidR="006972B5" w:rsidRDefault="00000000">
      <w:pPr>
        <w:pStyle w:val="Prrafodelista"/>
        <w:numPr>
          <w:ilvl w:val="0"/>
          <w:numId w:val="3"/>
        </w:numPr>
        <w:tabs>
          <w:tab w:val="left" w:pos="720"/>
        </w:tabs>
        <w:spacing w:before="133"/>
      </w:pPr>
      <w:r>
        <w:rPr>
          <w:spacing w:val="-2"/>
        </w:rPr>
        <w:t>Meningoencefalitis</w:t>
      </w:r>
    </w:p>
    <w:p w14:paraId="666E6C95" w14:textId="77777777" w:rsidR="006972B5" w:rsidRDefault="00000000">
      <w:pPr>
        <w:pStyle w:val="Prrafodelista"/>
        <w:numPr>
          <w:ilvl w:val="0"/>
          <w:numId w:val="3"/>
        </w:numPr>
        <w:tabs>
          <w:tab w:val="left" w:pos="720"/>
        </w:tabs>
        <w:spacing w:before="130"/>
      </w:pPr>
      <w:r>
        <w:t>Leucoencefalopatía</w:t>
      </w:r>
      <w:r>
        <w:rPr>
          <w:spacing w:val="-13"/>
        </w:rPr>
        <w:t xml:space="preserve"> </w:t>
      </w:r>
      <w:r>
        <w:t>tóxica</w:t>
      </w:r>
      <w:r>
        <w:rPr>
          <w:spacing w:val="-13"/>
        </w:rPr>
        <w:t xml:space="preserve"> </w:t>
      </w:r>
      <w:r>
        <w:t>inducida</w:t>
      </w:r>
      <w:r>
        <w:rPr>
          <w:spacing w:val="-12"/>
        </w:rPr>
        <w:t xml:space="preserve"> </w:t>
      </w:r>
      <w:r>
        <w:t>por</w:t>
      </w:r>
      <w:r>
        <w:rPr>
          <w:spacing w:val="-13"/>
        </w:rPr>
        <w:t xml:space="preserve"> </w:t>
      </w:r>
      <w:r>
        <w:rPr>
          <w:spacing w:val="-2"/>
        </w:rPr>
        <w:t>metotrexato</w:t>
      </w:r>
    </w:p>
    <w:p w14:paraId="35487BCD" w14:textId="77777777" w:rsidR="006972B5" w:rsidRDefault="00000000">
      <w:pPr>
        <w:pStyle w:val="Prrafodelista"/>
        <w:numPr>
          <w:ilvl w:val="0"/>
          <w:numId w:val="3"/>
        </w:numPr>
        <w:tabs>
          <w:tab w:val="left" w:pos="720"/>
        </w:tabs>
        <w:spacing w:before="130"/>
      </w:pPr>
      <w:r>
        <w:t>Trombosis</w:t>
      </w:r>
      <w:r>
        <w:rPr>
          <w:spacing w:val="-8"/>
        </w:rPr>
        <w:t xml:space="preserve"> </w:t>
      </w:r>
      <w:r>
        <w:t>venosa</w:t>
      </w:r>
      <w:r>
        <w:rPr>
          <w:spacing w:val="-8"/>
        </w:rPr>
        <w:t xml:space="preserve"> </w:t>
      </w:r>
      <w:r>
        <w:t>cerebral,</w:t>
      </w:r>
      <w:r>
        <w:rPr>
          <w:spacing w:val="-9"/>
        </w:rPr>
        <w:t xml:space="preserve"> </w:t>
      </w:r>
      <w:r>
        <w:t>relacionada</w:t>
      </w:r>
      <w:r>
        <w:rPr>
          <w:spacing w:val="-8"/>
        </w:rPr>
        <w:t xml:space="preserve"> </w:t>
      </w:r>
      <w:r>
        <w:t>al</w:t>
      </w:r>
      <w:r>
        <w:rPr>
          <w:spacing w:val="-8"/>
        </w:rPr>
        <w:t xml:space="preserve"> </w:t>
      </w:r>
      <w:r>
        <w:t>uso</w:t>
      </w:r>
      <w:r>
        <w:rPr>
          <w:spacing w:val="-8"/>
        </w:rPr>
        <w:t xml:space="preserve"> </w:t>
      </w:r>
      <w:r>
        <w:t>de</w:t>
      </w:r>
      <w:r>
        <w:rPr>
          <w:spacing w:val="-9"/>
        </w:rPr>
        <w:t xml:space="preserve"> </w:t>
      </w:r>
      <w:r>
        <w:t>l-</w:t>
      </w:r>
      <w:r>
        <w:rPr>
          <w:spacing w:val="-2"/>
        </w:rPr>
        <w:t>asparaginasa</w:t>
      </w:r>
    </w:p>
    <w:p w14:paraId="38C241FD" w14:textId="77777777" w:rsidR="006972B5" w:rsidRDefault="00000000">
      <w:pPr>
        <w:pStyle w:val="Prrafodelista"/>
        <w:numPr>
          <w:ilvl w:val="0"/>
          <w:numId w:val="3"/>
        </w:numPr>
        <w:tabs>
          <w:tab w:val="left" w:pos="720"/>
        </w:tabs>
        <w:spacing w:before="131"/>
      </w:pPr>
      <w:r>
        <w:t>Recaída</w:t>
      </w:r>
      <w:r>
        <w:rPr>
          <w:spacing w:val="-9"/>
        </w:rPr>
        <w:t xml:space="preserve"> </w:t>
      </w:r>
      <w:r>
        <w:t>o</w:t>
      </w:r>
      <w:r>
        <w:rPr>
          <w:spacing w:val="-8"/>
        </w:rPr>
        <w:t xml:space="preserve"> </w:t>
      </w:r>
      <w:r>
        <w:t>infiltración</w:t>
      </w:r>
      <w:r>
        <w:rPr>
          <w:spacing w:val="-7"/>
        </w:rPr>
        <w:t xml:space="preserve"> </w:t>
      </w:r>
      <w:r>
        <w:t>del</w:t>
      </w:r>
      <w:r>
        <w:rPr>
          <w:spacing w:val="-7"/>
        </w:rPr>
        <w:t xml:space="preserve"> </w:t>
      </w:r>
      <w:r>
        <w:t>Sistema</w:t>
      </w:r>
      <w:r>
        <w:rPr>
          <w:spacing w:val="-8"/>
        </w:rPr>
        <w:t xml:space="preserve"> </w:t>
      </w:r>
      <w:r>
        <w:t>Nervioso</w:t>
      </w:r>
      <w:r>
        <w:rPr>
          <w:spacing w:val="-7"/>
        </w:rPr>
        <w:t xml:space="preserve"> </w:t>
      </w:r>
      <w:r>
        <w:t>Central</w:t>
      </w:r>
      <w:r>
        <w:rPr>
          <w:spacing w:val="-9"/>
        </w:rPr>
        <w:t xml:space="preserve"> </w:t>
      </w:r>
      <w:r>
        <w:t>(SNC)</w:t>
      </w:r>
      <w:r>
        <w:rPr>
          <w:spacing w:val="-7"/>
        </w:rPr>
        <w:t xml:space="preserve"> </w:t>
      </w:r>
      <w:r>
        <w:t>por</w:t>
      </w:r>
      <w:r>
        <w:rPr>
          <w:spacing w:val="-8"/>
        </w:rPr>
        <w:t xml:space="preserve"> </w:t>
      </w:r>
      <w:r>
        <w:rPr>
          <w:spacing w:val="-2"/>
        </w:rPr>
        <w:t>leucemia</w:t>
      </w:r>
    </w:p>
    <w:p w14:paraId="0F6A4A93" w14:textId="77777777" w:rsidR="006972B5" w:rsidRDefault="00000000">
      <w:pPr>
        <w:pStyle w:val="Prrafodelista"/>
        <w:numPr>
          <w:ilvl w:val="0"/>
          <w:numId w:val="3"/>
        </w:numPr>
        <w:tabs>
          <w:tab w:val="left" w:pos="720"/>
        </w:tabs>
        <w:spacing w:before="130" w:line="355" w:lineRule="auto"/>
        <w:ind w:right="141"/>
      </w:pPr>
      <w:r>
        <w:t>Hemorragia endocraneana secundaria a traumatismo encefalocraneano en paciente con plaquetopenia severa</w:t>
      </w:r>
    </w:p>
    <w:p w14:paraId="7BBB9DB3" w14:textId="77777777" w:rsidR="006972B5" w:rsidRDefault="00000000">
      <w:pPr>
        <w:pStyle w:val="Prrafodelista"/>
        <w:numPr>
          <w:ilvl w:val="0"/>
          <w:numId w:val="3"/>
        </w:numPr>
        <w:tabs>
          <w:tab w:val="left" w:pos="720"/>
        </w:tabs>
        <w:spacing w:before="5"/>
      </w:pPr>
      <w:r>
        <w:rPr>
          <w:spacing w:val="-2"/>
        </w:rPr>
        <w:t>Hipertensión</w:t>
      </w:r>
      <w:r>
        <w:rPr>
          <w:spacing w:val="7"/>
        </w:rPr>
        <w:t xml:space="preserve"> </w:t>
      </w:r>
      <w:r>
        <w:rPr>
          <w:spacing w:val="-2"/>
        </w:rPr>
        <w:t>endocraneana</w:t>
      </w:r>
      <w:r>
        <w:rPr>
          <w:spacing w:val="6"/>
        </w:rPr>
        <w:t xml:space="preserve"> </w:t>
      </w:r>
      <w:r>
        <w:rPr>
          <w:spacing w:val="-2"/>
        </w:rPr>
        <w:t>idiopática</w:t>
      </w:r>
    </w:p>
    <w:p w14:paraId="679DD3FC" w14:textId="77777777" w:rsidR="006972B5" w:rsidRDefault="006972B5">
      <w:pPr>
        <w:pStyle w:val="Textoindependiente"/>
        <w:spacing w:before="104"/>
        <w:ind w:left="0"/>
      </w:pPr>
    </w:p>
    <w:p w14:paraId="2CDA6368" w14:textId="77777777" w:rsidR="006972B5" w:rsidRDefault="00000000">
      <w:pPr>
        <w:pStyle w:val="Ttulo1"/>
        <w:ind w:left="0"/>
        <w:jc w:val="both"/>
      </w:pPr>
      <w:r>
        <w:t>Estudios</w:t>
      </w:r>
      <w:r>
        <w:rPr>
          <w:spacing w:val="-14"/>
        </w:rPr>
        <w:t xml:space="preserve"> </w:t>
      </w:r>
      <w:r>
        <w:rPr>
          <w:spacing w:val="-2"/>
        </w:rPr>
        <w:t>complementarios</w:t>
      </w:r>
    </w:p>
    <w:p w14:paraId="51246618" w14:textId="77777777" w:rsidR="006972B5" w:rsidRDefault="00000000">
      <w:pPr>
        <w:pStyle w:val="Prrafodelista"/>
        <w:numPr>
          <w:ilvl w:val="0"/>
          <w:numId w:val="3"/>
        </w:numPr>
        <w:tabs>
          <w:tab w:val="left" w:pos="719"/>
          <w:tab w:val="left" w:pos="721"/>
        </w:tabs>
        <w:spacing w:before="133" w:line="355" w:lineRule="auto"/>
        <w:ind w:left="721" w:right="142" w:hanging="361"/>
        <w:jc w:val="both"/>
      </w:pPr>
      <w:r>
        <w:t>Hemograma: glóbulos blancos 100/mm</w:t>
      </w:r>
      <w:r>
        <w:rPr>
          <w:vertAlign w:val="superscript"/>
        </w:rPr>
        <w:t>3</w:t>
      </w:r>
      <w:r>
        <w:t>, hemoglobina 7.5 g/dL, plaquetas 18 000/mm</w:t>
      </w:r>
      <w:r>
        <w:rPr>
          <w:vertAlign w:val="superscript"/>
        </w:rPr>
        <w:t>3</w:t>
      </w:r>
      <w:r>
        <w:t>. Pancitopenia.</w:t>
      </w:r>
    </w:p>
    <w:p w14:paraId="7C6D9456" w14:textId="77777777" w:rsidR="006972B5" w:rsidRDefault="00000000">
      <w:pPr>
        <w:pStyle w:val="Prrafodelista"/>
        <w:numPr>
          <w:ilvl w:val="0"/>
          <w:numId w:val="3"/>
        </w:numPr>
        <w:tabs>
          <w:tab w:val="left" w:pos="721"/>
        </w:tabs>
        <w:spacing w:before="6" w:line="357" w:lineRule="auto"/>
        <w:ind w:left="721" w:right="140"/>
        <w:jc w:val="both"/>
      </w:pPr>
      <w:r>
        <w:t>Química: urea 26 mg/dl, glucemia 74 mg/dl, ácido úrico 2.1 mg/dl, creatinina 0.33 mg/dl, calcio 9.6 mg/dl, fósforo 5.7 mg/dl, magnesio</w:t>
      </w:r>
      <w:r>
        <w:rPr>
          <w:spacing w:val="40"/>
        </w:rPr>
        <w:t xml:space="preserve"> </w:t>
      </w:r>
      <w:r>
        <w:t>1.7 mg/dl, sodio 138 mmol/L, potasio</w:t>
      </w:r>
      <w:r>
        <w:rPr>
          <w:spacing w:val="80"/>
        </w:rPr>
        <w:t xml:space="preserve"> </w:t>
      </w:r>
      <w:r>
        <w:t>4.5</w:t>
      </w:r>
      <w:r>
        <w:rPr>
          <w:spacing w:val="80"/>
        </w:rPr>
        <w:t xml:space="preserve"> </w:t>
      </w:r>
      <w:r>
        <w:t>mmol/L,</w:t>
      </w:r>
      <w:r>
        <w:rPr>
          <w:spacing w:val="80"/>
        </w:rPr>
        <w:t xml:space="preserve"> </w:t>
      </w:r>
      <w:r>
        <w:t>cloro</w:t>
      </w:r>
      <w:r>
        <w:rPr>
          <w:spacing w:val="80"/>
        </w:rPr>
        <w:t xml:space="preserve"> </w:t>
      </w:r>
      <w:r>
        <w:t>99</w:t>
      </w:r>
      <w:r>
        <w:rPr>
          <w:spacing w:val="80"/>
        </w:rPr>
        <w:t xml:space="preserve"> </w:t>
      </w:r>
      <w:r>
        <w:t>mmol/L,</w:t>
      </w:r>
      <w:r>
        <w:rPr>
          <w:spacing w:val="80"/>
        </w:rPr>
        <w:t xml:space="preserve"> </w:t>
      </w:r>
      <w:r>
        <w:t>bilirrubina</w:t>
      </w:r>
      <w:r>
        <w:rPr>
          <w:spacing w:val="80"/>
        </w:rPr>
        <w:t xml:space="preserve"> </w:t>
      </w:r>
      <w:r>
        <w:t>total</w:t>
      </w:r>
      <w:r>
        <w:rPr>
          <w:spacing w:val="80"/>
        </w:rPr>
        <w:t xml:space="preserve"> </w:t>
      </w:r>
      <w:r>
        <w:t>0.37</w:t>
      </w:r>
      <w:r>
        <w:rPr>
          <w:spacing w:val="80"/>
        </w:rPr>
        <w:t xml:space="preserve"> </w:t>
      </w:r>
      <w:r>
        <w:t>mg/dl,</w:t>
      </w:r>
      <w:r>
        <w:rPr>
          <w:spacing w:val="80"/>
        </w:rPr>
        <w:t xml:space="preserve"> </w:t>
      </w:r>
      <w:r>
        <w:t>aspartato</w:t>
      </w:r>
    </w:p>
    <w:p w14:paraId="12E09D7B" w14:textId="77777777" w:rsidR="006972B5" w:rsidRDefault="006972B5">
      <w:pPr>
        <w:pStyle w:val="Prrafodelista"/>
        <w:spacing w:line="357" w:lineRule="auto"/>
        <w:jc w:val="both"/>
        <w:sectPr w:rsidR="006972B5">
          <w:pgSz w:w="11910" w:h="16840"/>
          <w:pgMar w:top="1520" w:right="1275" w:bottom="2360" w:left="1417" w:header="597" w:footer="2176" w:gutter="0"/>
          <w:cols w:space="720"/>
        </w:sectPr>
      </w:pPr>
    </w:p>
    <w:p w14:paraId="4E064370" w14:textId="77777777" w:rsidR="006972B5" w:rsidRDefault="00000000">
      <w:pPr>
        <w:pStyle w:val="Textoindependiente"/>
        <w:spacing w:line="30" w:lineRule="exact"/>
        <w:rPr>
          <w:sz w:val="3"/>
        </w:rPr>
      </w:pPr>
      <w:r>
        <w:rPr>
          <w:noProof/>
          <w:sz w:val="3"/>
        </w:rPr>
        <w:lastRenderedPageBreak/>
        <w:drawing>
          <wp:anchor distT="0" distB="0" distL="0" distR="0" simplePos="0" relativeHeight="487447552" behindDoc="1" locked="0" layoutInCell="1" allowOverlap="1" wp14:anchorId="0A7F0744" wp14:editId="46468402">
            <wp:simplePos x="0" y="0"/>
            <wp:positionH relativeFrom="page">
              <wp:posOffset>0</wp:posOffset>
            </wp:positionH>
            <wp:positionV relativeFrom="page">
              <wp:posOffset>1330014</wp:posOffset>
            </wp:positionV>
            <wp:extent cx="7487842" cy="7430305"/>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7" cstate="print"/>
                    <a:stretch>
                      <a:fillRect/>
                    </a:stretch>
                  </pic:blipFill>
                  <pic:spPr>
                    <a:xfrm>
                      <a:off x="0" y="0"/>
                      <a:ext cx="7487842" cy="7430305"/>
                    </a:xfrm>
                    <a:prstGeom prst="rect">
                      <a:avLst/>
                    </a:prstGeom>
                  </pic:spPr>
                </pic:pic>
              </a:graphicData>
            </a:graphic>
          </wp:anchor>
        </w:drawing>
      </w:r>
      <w:r>
        <w:rPr>
          <w:noProof/>
          <w:sz w:val="3"/>
        </w:rPr>
        <mc:AlternateContent>
          <mc:Choice Requires="wpg">
            <w:drawing>
              <wp:inline distT="0" distB="0" distL="0" distR="0" wp14:anchorId="1A43256F" wp14:editId="1CFFCB99">
                <wp:extent cx="5759450" cy="19685"/>
                <wp:effectExtent l="0" t="0" r="0" b="889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31" name="Graphic 31"/>
                        <wps:cNvSpPr/>
                        <wps:spPr>
                          <a:xfrm>
                            <a:off x="0" y="0"/>
                            <a:ext cx="5759450" cy="19050"/>
                          </a:xfrm>
                          <a:custGeom>
                            <a:avLst/>
                            <a:gdLst/>
                            <a:ahLst/>
                            <a:cxnLst/>
                            <a:rect l="l" t="t" r="r" b="b"/>
                            <a:pathLst>
                              <a:path w="5759450" h="19050">
                                <a:moveTo>
                                  <a:pt x="5759450" y="0"/>
                                </a:move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32" name="Graphic 32"/>
                        <wps:cNvSpPr/>
                        <wps:spPr>
                          <a:xfrm>
                            <a:off x="575640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33" name="Graphic 33"/>
                        <wps:cNvSpPr/>
                        <wps:spPr>
                          <a:xfrm>
                            <a:off x="254" y="126"/>
                            <a:ext cx="5759450" cy="16510"/>
                          </a:xfrm>
                          <a:custGeom>
                            <a:avLst/>
                            <a:gdLst/>
                            <a:ahLst/>
                            <a:cxnLst/>
                            <a:rect l="l" t="t" r="r" b="b"/>
                            <a:pathLst>
                              <a:path w="5759450" h="16510">
                                <a:moveTo>
                                  <a:pt x="3048" y="3048"/>
                                </a:moveTo>
                                <a:lnTo>
                                  <a:pt x="0" y="3048"/>
                                </a:lnTo>
                                <a:lnTo>
                                  <a:pt x="0" y="16002"/>
                                </a:lnTo>
                                <a:lnTo>
                                  <a:pt x="3048" y="16002"/>
                                </a:lnTo>
                                <a:lnTo>
                                  <a:pt x="3048" y="3048"/>
                                </a:lnTo>
                                <a:close/>
                              </a:path>
                              <a:path w="5759450" h="16510">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34" name="Graphic 34"/>
                        <wps:cNvSpPr/>
                        <wps:spPr>
                          <a:xfrm>
                            <a:off x="5756402" y="3175"/>
                            <a:ext cx="3175" cy="13335"/>
                          </a:xfrm>
                          <a:custGeom>
                            <a:avLst/>
                            <a:gdLst/>
                            <a:ahLst/>
                            <a:cxnLst/>
                            <a:rect l="l" t="t" r="r" b="b"/>
                            <a:pathLst>
                              <a:path w="3175" h="13335">
                                <a:moveTo>
                                  <a:pt x="3048" y="0"/>
                                </a:moveTo>
                                <a:lnTo>
                                  <a:pt x="0" y="0"/>
                                </a:lnTo>
                                <a:lnTo>
                                  <a:pt x="0" y="12953"/>
                                </a:lnTo>
                                <a:lnTo>
                                  <a:pt x="3048" y="12953"/>
                                </a:lnTo>
                                <a:lnTo>
                                  <a:pt x="3048" y="0"/>
                                </a:lnTo>
                                <a:close/>
                              </a:path>
                            </a:pathLst>
                          </a:custGeom>
                          <a:solidFill>
                            <a:srgbClr val="E2E2E2"/>
                          </a:solidFill>
                        </wps:spPr>
                        <wps:bodyPr wrap="square" lIns="0" tIns="0" rIns="0" bIns="0" rtlCol="0">
                          <a:prstTxWarp prst="textNoShape">
                            <a:avLst/>
                          </a:prstTxWarp>
                          <a:noAutofit/>
                        </wps:bodyPr>
                      </wps:wsp>
                      <wps:wsp>
                        <wps:cNvPr id="35" name="Graphic 35"/>
                        <wps:cNvSpPr/>
                        <wps:spPr>
                          <a:xfrm>
                            <a:off x="253" y="16128"/>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36" name="Graphic 36"/>
                        <wps:cNvSpPr/>
                        <wps:spPr>
                          <a:xfrm>
                            <a:off x="254" y="16128"/>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1C6F8F52" id="Group 30" o:spid="_x0000_s1026" style="width:453.5pt;height:1.55pt;mso-position-horizontal-relative:char;mso-position-vertical-relative:lin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VwMwQAAMoXAAAOAAAAZHJzL2Uyb0RvYy54bWzsWG1vozgQ/n7S/QfE9yuBvLRFTVen3W11&#10;0mpvpe3pPjtgAjrAnO2E9N/fjM0QFtKUdJtd6VRFAhMP9vjx88wMvnm3K3Jny6XKRLl0/YuJ6/Ay&#10;EnFWrpfuXw93v125jtKsjFkuSr50H7ly393++stNXYU8EKnIYy4dGKRUYV0t3VTrKvQ8FaW8YOpC&#10;VLyEzkTIgml4lGsvlqyG0YvcCyaThVcLGVdSRFwp+PeD7XRvzfhJwiP9Z5Iorp186YJv2lylua7w&#10;6t3esHAtWZVmUeMGe4EXBctKmLQd6gPTzNnIbDBUkUVSKJHoi0gUnkiSLOJmDbAaf9Jbzb0Um8qs&#10;ZR3W66qFCaDt4fTiYaPP23tZfa2+SOs9ND+J6B8FuHh1tQ67/fi83hvvElngS7AIZ2cQfWwR5Tvt&#10;RPDn/HJ+PZsD8BH0+deLq7lFPEphWwZvRenHo+95LLSTGtdaV+oKuKP28Kjvg+dryipuUFe4/C/S&#10;yeKlO/Vdp2QFUPi+YQv8Ayjh5GCFCDZPqgHzBfhMACpEntbJwmij9D0XBmi2/aQ0dAPLYmqxlFrR&#10;rqSmBNoj4XNDeO06QHjpOkD4lYW/Yhrfw6Gw6dSdnUpxo9AR7C3Elj8IY6dxu9r9pK0GV/c2edm1&#10;hV3vWFEf3SsznrWx89mFUz/drV133tOsCVAaL8qF4nYqXLoBu4UDVtMFXIk8i++yPEcAlFyv3ufS&#10;2TJA9voOf81edcyAmCq0BMDWSsSPwJ8aGLN01b8bJrnr5H+UwFAMRtSQ1FhRQ+r8vTAhy2AvlX7Y&#10;/c1k5VTQXLoa9PVZEFFZSMwA/9HA2uKbpfh9o0WSIW2Mb9aj5gFEYwl8fvUEA/UEiN5o9QABFrMJ&#10;jIJxJFhYGlOUmfqXcxtiTMvuLsmvu6GE01kUZL0A+ZgGor9XhmXxdDKDdNgRxd6A6NmVRZ+6h2zM&#10;kHbB1E333pzjLfvzvo5kPgb4e5PMMM2TjhsxUMKZDiQzPUkywXx2WC5tMDVJeTH3acN/uGRaTzDp&#10;GEeOyqZD4ePK6RiSGujeFZi/mEBIGaWeE0wPTD5Q0BN590kIECgon0YFDwyV/hQCYifQ0OrpblHo&#10;Wh7wemDcunCSMbGLhhuAgVmLCpK3DAxR4Cz1KwSDXv06OymcIFkoA1OaZeEwBfvTKZDvZ+dg68XR&#10;aEK8PB5KyIrYS/dv4khwPTexGdhL/XTvZWF/vGl/5tfRzVsaxhODQ1/bT6RhCKQ93Rh2j65cA6CG&#10;qVoXfnCFujgkGhIUEOiHJ+FRdevlN+nk+yXzbAYBAzvneMvzCObtU+9EwUCV0hOM+Vw7QTBN3ToU&#10;DJZB7XHSz9RM68ixzz00ev2izejh+dpu/OnLGIHZz9ZnLbFGoNJzjHELz0nG59H5/ygxmuNRODA2&#10;h1vN4TaeSHefzRHQ/gj+9j8AAAD//wMAUEsDBBQABgAIAAAAIQDq5InZ2gAAAAMBAAAPAAAAZHJz&#10;L2Rvd25yZXYueG1sTI9PS8NAEMXvgt9hGcGb3cTiv5hNKUU9FaGtIN6m2WkSmp0N2W2SfntHL3p5&#10;8HjDe7/JF5Nr1UB9aDwbSGcJKOLS24YrAx+715tHUCEiW2w9k4EzBVgUlxc5ZtaPvKFhGyslJRwy&#10;NFDH2GVah7Imh2HmO2LJDr53GMX2lbY9jlLuWn2bJPfaYcOyUGNHq5rK4/bkDLyNOC7n6cuwPh5W&#10;56/d3fvnOiVjrq+m5TOoSFP8O4YffEGHQpj2/sQ2qNaAPBJ/VbKn5EHs3sA8BV3k+j978Q0AAP//&#10;AwBQSwECLQAUAAYACAAAACEAtoM4kv4AAADhAQAAEwAAAAAAAAAAAAAAAAAAAAAAW0NvbnRlbnRf&#10;VHlwZXNdLnhtbFBLAQItABQABgAIAAAAIQA4/SH/1gAAAJQBAAALAAAAAAAAAAAAAAAAAC8BAABf&#10;cmVscy8ucmVsc1BLAQItABQABgAIAAAAIQAJAeVwMwQAAMoXAAAOAAAAAAAAAAAAAAAAAC4CAABk&#10;cnMvZTJvRG9jLnhtbFBLAQItABQABgAIAAAAIQDq5InZ2gAAAAMBAAAPAAAAAAAAAAAAAAAAAI0G&#10;AABkcnMvZG93bnJldi54bWxQSwUGAAAAAAQABADzAAAAlAcAAAAA&#10;">
                <v:shape id="Graphic 31"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dTzxQAAANsAAAAPAAAAZHJzL2Rvd25yZXYueG1sRI9Ba8JA&#10;FITvBf/D8oTe6sYKItFVRCnVk0Q96O2ZfWaj2bchuzVpf31XKPQ4zMw3zGzR2Uo8qPGlYwXDQQKC&#10;OHe65ELB8fDxNgHhA7LGyjEp+CYPi3nvZYapdi1n9NiHQkQI+xQVmBDqVEqfG7LoB64mjt7VNRZD&#10;lE0hdYNthNtKvifJWFosOS4YrGllKL/vv6yCS77O2tVua8x4+ZOdduZ8vn1ulXrtd8spiEBd+A//&#10;tTdawWgIzy/xB8j5LwAAAP//AwBQSwECLQAUAAYACAAAACEA2+H2y+4AAACFAQAAEwAAAAAAAAAA&#10;AAAAAAAAAAAAW0NvbnRlbnRfVHlwZXNdLnhtbFBLAQItABQABgAIAAAAIQBa9CxbvwAAABUBAAAL&#10;AAAAAAAAAAAAAAAAAB8BAABfcmVscy8ucmVsc1BLAQItABQABgAIAAAAIQA2pdTzxQAAANsAAAAP&#10;AAAAAAAAAAAAAAAAAAcCAABkcnMvZG93bnJldi54bWxQSwUGAAAAAAMAAwC3AAAA+QIAAAAA&#10;" path="m5759450,l,,,19050r5759450,l5759450,xe" fillcolor="#9f9f9f" stroked="f">
                  <v:path arrowok="t"/>
                </v:shape>
                <v:shape id="Graphic 32" o:spid="_x0000_s1028" style="position:absolute;left:57564;top: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p5pwwAAANsAAAAPAAAAZHJzL2Rvd25yZXYueG1sRI9PawIx&#10;FMTvhX6H8ArearYWxK5GaS0FL1a66v2xeWYXNy9Lkv3jtzeFQo/DzPyGWW1G24iefKgdK3iZZiCI&#10;S6drNgpOx6/nBYgQkTU2jknBjQJs1o8PK8y1G/iH+iIakSAcclRQxdjmUoayIoth6lri5F2ctxiT&#10;9EZqj0OC20bOsmwuLdacFipsaVtReS06q0DuF28ft8O2a02x//703XA+9EapydP4vgQRaYz/4b/2&#10;Tit4ncHvl/QD5PoOAAD//wMAUEsBAi0AFAAGAAgAAAAhANvh9svuAAAAhQEAABMAAAAAAAAAAAAA&#10;AAAAAAAAAFtDb250ZW50X1R5cGVzXS54bWxQSwECLQAUAAYACAAAACEAWvQsW78AAAAVAQAACwAA&#10;AAAAAAAAAAAAAAAfAQAAX3JlbHMvLnJlbHNQSwECLQAUAAYACAAAACEAxaKeacMAAADbAAAADwAA&#10;AAAAAAAAAAAAAAAHAgAAZHJzL2Rvd25yZXYueG1sUEsFBgAAAAADAAMAtwAAAPcCAAAAAA==&#10;" path="m3048,l,,,3048r3048,l3048,xe" fillcolor="#e2e2e2" stroked="f">
                  <v:path arrowok="t"/>
                </v:shape>
                <v:shape id="Graphic 33" o:spid="_x0000_s1029" style="position:absolute;left:2;top:1;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t/wQAAANsAAAAPAAAAZHJzL2Rvd25yZXYueG1sRI/NqsIw&#10;FIT3wn2HcC64s6kWVHqNchEUt/4gLg/Nsa02J7WJtb69EQSXw8x8w8wWnalES40rLSsYRjEI4szq&#10;knMFh/1qMAXhPLLGyjIpeJKDxfynN8NU2wdvqd35XAQIuxQVFN7XqZQuK8igi2xNHLyzbQz6IJtc&#10;6gYfAW4qOYrjsTRYclgosKZlQdl1dzcK2tvydNXH/WntLhM9XJ/LJL88ler/dv9/IDx1/hv+tDda&#10;QZLA+0v4AXL+AgAA//8DAFBLAQItABQABgAIAAAAIQDb4fbL7gAAAIUBAAATAAAAAAAAAAAAAAAA&#10;AAAAAABbQ29udGVudF9UeXBlc10ueG1sUEsBAi0AFAAGAAgAAAAhAFr0LFu/AAAAFQEAAAsAAAAA&#10;AAAAAAAAAAAAHwEAAF9yZWxzLy5yZWxzUEsBAi0AFAAGAAgAAAAhAIeAS3/BAAAA2wAAAA8AAAAA&#10;AAAAAAAAAAAABwIAAGRycy9kb3ducmV2LnhtbFBLBQYAAAAAAwADALcAAAD1AgAAAAA=&#10;" path="m3048,3048l,3048,,16002r3048,l3048,3048xem5759196,r-3061,l5756135,3048r3061,l5759196,xe" fillcolor="#9f9f9f" stroked="f">
                  <v:path arrowok="t"/>
                </v:shape>
                <v:shape id="Graphic 34" o:spid="_x0000_s1030" style="position:absolute;left:57564;top:31;width:31;height:134;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mxAAAANsAAAAPAAAAZHJzL2Rvd25yZXYueG1sRI9BawIx&#10;FITvBf9DeEIvUrNq0bIapRQLetNVaI/PzXN3dfOyJKlu/70RBI/DzHzDzBatqcWFnK8sKxj0ExDE&#10;udUVFwr2u++3DxA+IGusLZOCf/KwmHdeZphqe+UtXbJQiAhhn6KCMoQmldLnJRn0fdsQR+9oncEQ&#10;pSukdniNcFPLYZKMpcGK40KJDX2VlJ+zP6PgMJBZ77TejNyxN9lkyzZZ/fzulXrttp9TEIHa8Aw/&#10;2iutYPQO9y/xB8j5DQAA//8DAFBLAQItABQABgAIAAAAIQDb4fbL7gAAAIUBAAATAAAAAAAAAAAA&#10;AAAAAAAAAABbQ29udGVudF9UeXBlc10ueG1sUEsBAi0AFAAGAAgAAAAhAFr0LFu/AAAAFQEAAAsA&#10;AAAAAAAAAAAAAAAAHwEAAF9yZWxzLy5yZWxzUEsBAi0AFAAGAAgAAAAhAL4ZNWbEAAAA2wAAAA8A&#10;AAAAAAAAAAAAAAAABwIAAGRycy9kb3ducmV2LnhtbFBLBQYAAAAAAwADALcAAAD4AgAAAAA=&#10;" path="m3048,l,,,12953r3048,l3048,xe" fillcolor="#e2e2e2" stroked="f">
                  <v:path arrowok="t"/>
                </v:shape>
                <v:shape id="Graphic 35" o:spid="_x0000_s1031" style="position:absolute;left:2;top:16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o8UwgAAANsAAAAPAAAAZHJzL2Rvd25yZXYueG1sRI9Ba8JA&#10;FITvBf/D8gRvdWMlRaKrqCCIPRm9eHtmn0k0+zbsbk3677sFocdhZr5hFqveNOJJzteWFUzGCQji&#10;wuqaSwXn0+59BsIHZI2NZVLwQx5Wy8HbAjNtOz7SMw+liBD2GSqoQmgzKX1RkUE/ti1x9G7WGQxR&#10;ulJqh12Em0Z+JMmnNFhzXKiwpW1FxSP/NgrIFpgn3eHrau+7x+Wep26jU6VGw349BxGoD//hV3uv&#10;FUxT+PsSf4Bc/gIAAP//AwBQSwECLQAUAAYACAAAACEA2+H2y+4AAACFAQAAEwAAAAAAAAAAAAAA&#10;AAAAAAAAW0NvbnRlbnRfVHlwZXNdLnhtbFBLAQItABQABgAIAAAAIQBa9CxbvwAAABUBAAALAAAA&#10;AAAAAAAAAAAAAB8BAABfcmVscy8ucmVsc1BLAQItABQABgAIAAAAIQBKpo8UwgAAANsAAAAPAAAA&#10;AAAAAAAAAAAAAAcCAABkcnMvZG93bnJldi54bWxQSwUGAAAAAAMAAwC3AAAA9gIAAAAA&#10;" path="m3047,l,,,3048r3047,l3047,xe" fillcolor="#9f9f9f" stroked="f">
                  <v:path arrowok="t"/>
                </v:shape>
                <v:shape id="Graphic 36" o:spid="_x0000_s1032" style="position:absolute;left:2;top:161;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IbxAAAANsAAAAPAAAAZHJzL2Rvd25yZXYueG1sRI/NasMw&#10;EITvhb6D2EJujZwfQutaDiFQyCEUkrj0ulhby1haGUuNnbePCoUeh5n5him2k7PiSkNoPStYzDMQ&#10;xLXXLTcKqsv78wuIEJE1Ws+k4EYBtuXjQ4G59iOf6HqOjUgQDjkqMDH2uZShNuQwzH1PnLxvPziM&#10;SQ6N1AOOCe6sXGbZRjpsOS0Y7GlvqO7OP07Bab842ouxn2b8eO3WX7pbV6ZSavY07d5ARJrif/iv&#10;fdAKVhv4/ZJ+gCzvAAAA//8DAFBLAQItABQABgAIAAAAIQDb4fbL7gAAAIUBAAATAAAAAAAAAAAA&#10;AAAAAAAAAABbQ29udGVudF9UeXBlc10ueG1sUEsBAi0AFAAGAAgAAAAhAFr0LFu/AAAAFQEAAAsA&#10;AAAAAAAAAAAAAAAAHwEAAF9yZWxzLy5yZWxzUEsBAi0AFAAGAAgAAAAhAJlH8hvEAAAA2wAAAA8A&#10;AAAAAAAAAAAAAAAABwIAAGRycy9kb3ducmV2LnhtbFBLBQYAAAAAAwADALcAAAD4AgAAAAA=&#10;" path="m5759196,r-3061,l3048,,,,,3048r3048,l5756135,3048r3061,l5759196,xe" fillcolor="#e2e2e2" stroked="f">
                  <v:path arrowok="t"/>
                </v:shape>
                <w10:anchorlock/>
              </v:group>
            </w:pict>
          </mc:Fallback>
        </mc:AlternateContent>
      </w:r>
    </w:p>
    <w:p w14:paraId="6155EBAA" w14:textId="77777777" w:rsidR="006972B5" w:rsidRDefault="00000000">
      <w:pPr>
        <w:pStyle w:val="Textoindependiente"/>
        <w:spacing w:before="98" w:line="360" w:lineRule="auto"/>
        <w:ind w:left="721" w:right="141"/>
        <w:jc w:val="both"/>
      </w:pPr>
      <w:r>
        <w:t>aminotransferasa</w:t>
      </w:r>
      <w:r>
        <w:rPr>
          <w:spacing w:val="-2"/>
        </w:rPr>
        <w:t xml:space="preserve"> </w:t>
      </w:r>
      <w:r>
        <w:t>(GOT)</w:t>
      </w:r>
      <w:r>
        <w:rPr>
          <w:spacing w:val="-1"/>
        </w:rPr>
        <w:t xml:space="preserve"> </w:t>
      </w:r>
      <w:r>
        <w:t>44</w:t>
      </w:r>
      <w:r>
        <w:rPr>
          <w:spacing w:val="-2"/>
        </w:rPr>
        <w:t xml:space="preserve"> </w:t>
      </w:r>
      <w:r>
        <w:t>UI/L,</w:t>
      </w:r>
      <w:r>
        <w:rPr>
          <w:spacing w:val="-2"/>
        </w:rPr>
        <w:t xml:space="preserve"> </w:t>
      </w:r>
      <w:r>
        <w:t>transaminasa</w:t>
      </w:r>
      <w:r>
        <w:rPr>
          <w:spacing w:val="-2"/>
        </w:rPr>
        <w:t xml:space="preserve"> </w:t>
      </w:r>
      <w:r>
        <w:t>glutámico</w:t>
      </w:r>
      <w:r>
        <w:rPr>
          <w:spacing w:val="-3"/>
        </w:rPr>
        <w:t xml:space="preserve"> </w:t>
      </w:r>
      <w:r>
        <w:t>pirúvica</w:t>
      </w:r>
      <w:r>
        <w:rPr>
          <w:spacing w:val="-2"/>
        </w:rPr>
        <w:t xml:space="preserve"> </w:t>
      </w:r>
      <w:r>
        <w:t>(GPT)</w:t>
      </w:r>
      <w:r>
        <w:rPr>
          <w:spacing w:val="-1"/>
        </w:rPr>
        <w:t xml:space="preserve"> </w:t>
      </w:r>
      <w:r>
        <w:t>57</w:t>
      </w:r>
      <w:r>
        <w:rPr>
          <w:spacing w:val="-2"/>
        </w:rPr>
        <w:t xml:space="preserve"> </w:t>
      </w:r>
      <w:r>
        <w:t>UI/L,</w:t>
      </w:r>
      <w:r>
        <w:rPr>
          <w:spacing w:val="-2"/>
        </w:rPr>
        <w:t xml:space="preserve"> </w:t>
      </w:r>
      <w:r>
        <w:t>fos- fatasa</w:t>
      </w:r>
      <w:r>
        <w:rPr>
          <w:spacing w:val="-18"/>
        </w:rPr>
        <w:t xml:space="preserve"> </w:t>
      </w:r>
      <w:r>
        <w:t>alcalina</w:t>
      </w:r>
      <w:r>
        <w:rPr>
          <w:spacing w:val="-17"/>
        </w:rPr>
        <w:t xml:space="preserve"> </w:t>
      </w:r>
      <w:r>
        <w:t>217</w:t>
      </w:r>
      <w:r>
        <w:rPr>
          <w:spacing w:val="-17"/>
        </w:rPr>
        <w:t xml:space="preserve"> </w:t>
      </w:r>
      <w:r>
        <w:t>UI/L,</w:t>
      </w:r>
      <w:r>
        <w:rPr>
          <w:spacing w:val="-17"/>
        </w:rPr>
        <w:t xml:space="preserve"> </w:t>
      </w:r>
      <w:r>
        <w:t>proteínas</w:t>
      </w:r>
      <w:r>
        <w:rPr>
          <w:spacing w:val="-17"/>
        </w:rPr>
        <w:t xml:space="preserve"> </w:t>
      </w:r>
      <w:r>
        <w:t>totales</w:t>
      </w:r>
      <w:r>
        <w:rPr>
          <w:spacing w:val="-18"/>
        </w:rPr>
        <w:t xml:space="preserve"> </w:t>
      </w:r>
      <w:r>
        <w:t>6.4</w:t>
      </w:r>
      <w:r>
        <w:rPr>
          <w:spacing w:val="-17"/>
        </w:rPr>
        <w:t xml:space="preserve"> </w:t>
      </w:r>
      <w:r>
        <w:t>g/dL,</w:t>
      </w:r>
      <w:r>
        <w:rPr>
          <w:spacing w:val="-17"/>
        </w:rPr>
        <w:t xml:space="preserve"> </w:t>
      </w:r>
      <w:r>
        <w:t>albúmina</w:t>
      </w:r>
      <w:r>
        <w:rPr>
          <w:spacing w:val="-17"/>
        </w:rPr>
        <w:t xml:space="preserve"> </w:t>
      </w:r>
      <w:r>
        <w:t>4.2</w:t>
      </w:r>
      <w:r>
        <w:rPr>
          <w:spacing w:val="-17"/>
        </w:rPr>
        <w:t xml:space="preserve"> </w:t>
      </w:r>
      <w:r>
        <w:t>g/dL,</w:t>
      </w:r>
      <w:r>
        <w:rPr>
          <w:spacing w:val="-18"/>
        </w:rPr>
        <w:t xml:space="preserve"> </w:t>
      </w:r>
      <w:r>
        <w:t>gamma-glutamil transferasa</w:t>
      </w:r>
      <w:r>
        <w:rPr>
          <w:spacing w:val="-4"/>
        </w:rPr>
        <w:t xml:space="preserve"> </w:t>
      </w:r>
      <w:r>
        <w:t>(GGT)</w:t>
      </w:r>
      <w:r>
        <w:rPr>
          <w:spacing w:val="-4"/>
        </w:rPr>
        <w:t xml:space="preserve"> </w:t>
      </w:r>
      <w:r>
        <w:t>101</w:t>
      </w:r>
      <w:r>
        <w:rPr>
          <w:spacing w:val="-4"/>
        </w:rPr>
        <w:t xml:space="preserve"> </w:t>
      </w:r>
      <w:r>
        <w:t>UI/L,</w:t>
      </w:r>
      <w:r>
        <w:rPr>
          <w:spacing w:val="40"/>
        </w:rPr>
        <w:t xml:space="preserve"> </w:t>
      </w:r>
      <w:r>
        <w:t>proteína</w:t>
      </w:r>
      <w:r>
        <w:rPr>
          <w:spacing w:val="-5"/>
        </w:rPr>
        <w:t xml:space="preserve"> </w:t>
      </w:r>
      <w:r>
        <w:t>C</w:t>
      </w:r>
      <w:r>
        <w:rPr>
          <w:spacing w:val="-4"/>
        </w:rPr>
        <w:t xml:space="preserve"> </w:t>
      </w:r>
      <w:r>
        <w:t>reactiva</w:t>
      </w:r>
      <w:r>
        <w:rPr>
          <w:spacing w:val="-5"/>
        </w:rPr>
        <w:t xml:space="preserve"> </w:t>
      </w:r>
      <w:r>
        <w:t>10</w:t>
      </w:r>
      <w:r>
        <w:rPr>
          <w:spacing w:val="-5"/>
        </w:rPr>
        <w:t xml:space="preserve"> </w:t>
      </w:r>
      <w:r>
        <w:t>mg/L,</w:t>
      </w:r>
      <w:r>
        <w:rPr>
          <w:spacing w:val="-4"/>
        </w:rPr>
        <w:t xml:space="preserve"> </w:t>
      </w:r>
      <w:r>
        <w:t>tiempo</w:t>
      </w:r>
      <w:r>
        <w:rPr>
          <w:spacing w:val="-4"/>
        </w:rPr>
        <w:t xml:space="preserve"> </w:t>
      </w:r>
      <w:r>
        <w:t>de</w:t>
      </w:r>
      <w:r>
        <w:rPr>
          <w:spacing w:val="-4"/>
        </w:rPr>
        <w:t xml:space="preserve"> </w:t>
      </w:r>
      <w:r>
        <w:t>protrombina</w:t>
      </w:r>
      <w:r>
        <w:rPr>
          <w:spacing w:val="-4"/>
        </w:rPr>
        <w:t xml:space="preserve"> </w:t>
      </w:r>
      <w:r>
        <w:t>113</w:t>
      </w:r>
    </w:p>
    <w:p w14:paraId="383EB9A4" w14:textId="77777777" w:rsidR="006972B5" w:rsidRDefault="00000000">
      <w:pPr>
        <w:pStyle w:val="Textoindependiente"/>
        <w:ind w:left="721"/>
        <w:jc w:val="both"/>
      </w:pPr>
      <w:r>
        <w:t>%,</w:t>
      </w:r>
      <w:r>
        <w:rPr>
          <w:spacing w:val="-10"/>
        </w:rPr>
        <w:t xml:space="preserve"> </w:t>
      </w:r>
      <w:r>
        <w:t>tiempo</w:t>
      </w:r>
      <w:r>
        <w:rPr>
          <w:spacing w:val="-8"/>
        </w:rPr>
        <w:t xml:space="preserve"> </w:t>
      </w:r>
      <w:r>
        <w:t>de</w:t>
      </w:r>
      <w:r>
        <w:rPr>
          <w:spacing w:val="-10"/>
        </w:rPr>
        <w:t xml:space="preserve"> </w:t>
      </w:r>
      <w:r>
        <w:t>tromboplastina</w:t>
      </w:r>
      <w:r>
        <w:rPr>
          <w:spacing w:val="-9"/>
        </w:rPr>
        <w:t xml:space="preserve"> </w:t>
      </w:r>
      <w:r>
        <w:t>parcial</w:t>
      </w:r>
      <w:r>
        <w:rPr>
          <w:spacing w:val="-8"/>
        </w:rPr>
        <w:t xml:space="preserve"> </w:t>
      </w:r>
      <w:r>
        <w:t>activada</w:t>
      </w:r>
      <w:r>
        <w:rPr>
          <w:spacing w:val="-9"/>
        </w:rPr>
        <w:t xml:space="preserve"> </w:t>
      </w:r>
      <w:r>
        <w:t>(KPTT)</w:t>
      </w:r>
      <w:r>
        <w:rPr>
          <w:spacing w:val="-9"/>
        </w:rPr>
        <w:t xml:space="preserve"> </w:t>
      </w:r>
      <w:r>
        <w:rPr>
          <w:spacing w:val="-4"/>
        </w:rPr>
        <w:t>35”.</w:t>
      </w:r>
    </w:p>
    <w:p w14:paraId="59649D19" w14:textId="77777777" w:rsidR="006972B5" w:rsidRDefault="00000000">
      <w:pPr>
        <w:pStyle w:val="Prrafodelista"/>
        <w:numPr>
          <w:ilvl w:val="0"/>
          <w:numId w:val="3"/>
        </w:numPr>
        <w:tabs>
          <w:tab w:val="left" w:pos="721"/>
        </w:tabs>
        <w:spacing w:before="133" w:line="355" w:lineRule="auto"/>
        <w:ind w:left="721" w:right="143"/>
      </w:pPr>
      <w:r>
        <w:t xml:space="preserve">Tomografía computada de SNC sin contraste: sin evidencias de alteraciones patológi- </w:t>
      </w:r>
      <w:r>
        <w:rPr>
          <w:spacing w:val="-4"/>
        </w:rPr>
        <w:t>cas.</w:t>
      </w:r>
    </w:p>
    <w:p w14:paraId="03EB9DBB" w14:textId="77777777" w:rsidR="006972B5" w:rsidRDefault="00000000">
      <w:pPr>
        <w:pStyle w:val="Prrafodelista"/>
        <w:numPr>
          <w:ilvl w:val="0"/>
          <w:numId w:val="3"/>
        </w:numPr>
        <w:tabs>
          <w:tab w:val="left" w:pos="720"/>
        </w:tabs>
        <w:spacing w:before="6"/>
        <w:ind w:hanging="359"/>
      </w:pPr>
      <w:r>
        <w:t>Angiorresonancia</w:t>
      </w:r>
      <w:r>
        <w:rPr>
          <w:spacing w:val="-10"/>
        </w:rPr>
        <w:t xml:space="preserve"> </w:t>
      </w:r>
      <w:r>
        <w:t>de</w:t>
      </w:r>
      <w:r>
        <w:rPr>
          <w:spacing w:val="-9"/>
        </w:rPr>
        <w:t xml:space="preserve"> </w:t>
      </w:r>
      <w:r>
        <w:t>SNC:</w:t>
      </w:r>
      <w:r>
        <w:rPr>
          <w:spacing w:val="-9"/>
        </w:rPr>
        <w:t xml:space="preserve"> </w:t>
      </w:r>
      <w:r>
        <w:t>sin</w:t>
      </w:r>
      <w:r>
        <w:rPr>
          <w:spacing w:val="-10"/>
        </w:rPr>
        <w:t xml:space="preserve"> </w:t>
      </w:r>
      <w:r>
        <w:t>hallazgos</w:t>
      </w:r>
      <w:r>
        <w:rPr>
          <w:spacing w:val="-9"/>
        </w:rPr>
        <w:t xml:space="preserve"> </w:t>
      </w:r>
      <w:r>
        <w:rPr>
          <w:spacing w:val="-2"/>
        </w:rPr>
        <w:t>patológicos.</w:t>
      </w:r>
    </w:p>
    <w:p w14:paraId="010EB3A7" w14:textId="77777777" w:rsidR="006972B5" w:rsidRDefault="00000000">
      <w:pPr>
        <w:pStyle w:val="Prrafodelista"/>
        <w:numPr>
          <w:ilvl w:val="0"/>
          <w:numId w:val="3"/>
        </w:numPr>
        <w:tabs>
          <w:tab w:val="left" w:pos="720"/>
        </w:tabs>
        <w:spacing w:before="131"/>
        <w:ind w:hanging="359"/>
      </w:pPr>
      <w:r>
        <w:t>Fondo</w:t>
      </w:r>
      <w:r>
        <w:rPr>
          <w:spacing w:val="-7"/>
        </w:rPr>
        <w:t xml:space="preserve"> </w:t>
      </w:r>
      <w:r>
        <w:t>de</w:t>
      </w:r>
      <w:r>
        <w:rPr>
          <w:spacing w:val="-6"/>
        </w:rPr>
        <w:t xml:space="preserve"> </w:t>
      </w:r>
      <w:r>
        <w:t>ojo:</w:t>
      </w:r>
      <w:r>
        <w:rPr>
          <w:spacing w:val="-10"/>
        </w:rPr>
        <w:t xml:space="preserve"> </w:t>
      </w:r>
      <w:r>
        <w:t>dentro</w:t>
      </w:r>
      <w:r>
        <w:rPr>
          <w:spacing w:val="-6"/>
        </w:rPr>
        <w:t xml:space="preserve"> </w:t>
      </w:r>
      <w:r>
        <w:t>de</w:t>
      </w:r>
      <w:r>
        <w:rPr>
          <w:spacing w:val="-6"/>
        </w:rPr>
        <w:t xml:space="preserve"> </w:t>
      </w:r>
      <w:r>
        <w:t>límites</w:t>
      </w:r>
      <w:r>
        <w:rPr>
          <w:spacing w:val="-7"/>
        </w:rPr>
        <w:t xml:space="preserve"> </w:t>
      </w:r>
      <w:r>
        <w:rPr>
          <w:spacing w:val="-2"/>
        </w:rPr>
        <w:t>normales.</w:t>
      </w:r>
    </w:p>
    <w:p w14:paraId="2C0EC14C" w14:textId="77777777" w:rsidR="006972B5" w:rsidRDefault="00000000">
      <w:pPr>
        <w:pStyle w:val="Prrafodelista"/>
        <w:numPr>
          <w:ilvl w:val="0"/>
          <w:numId w:val="3"/>
        </w:numPr>
        <w:tabs>
          <w:tab w:val="left" w:pos="720"/>
        </w:tabs>
        <w:spacing w:before="130" w:line="360" w:lineRule="auto"/>
        <w:ind w:right="142"/>
        <w:jc w:val="both"/>
      </w:pPr>
      <w:r>
        <w:t>Punción lumbar: presión de apertura normal. Se obtuvieron muestras para análisis ci- toquímico,</w:t>
      </w:r>
      <w:r>
        <w:rPr>
          <w:spacing w:val="-14"/>
        </w:rPr>
        <w:t xml:space="preserve"> </w:t>
      </w:r>
      <w:r>
        <w:t>cultivo</w:t>
      </w:r>
      <w:r>
        <w:rPr>
          <w:spacing w:val="-14"/>
        </w:rPr>
        <w:t xml:space="preserve"> </w:t>
      </w:r>
      <w:r>
        <w:t>de</w:t>
      </w:r>
      <w:r>
        <w:rPr>
          <w:spacing w:val="-14"/>
        </w:rPr>
        <w:t xml:space="preserve"> </w:t>
      </w:r>
      <w:r>
        <w:t>Líquido</w:t>
      </w:r>
      <w:r>
        <w:rPr>
          <w:spacing w:val="-14"/>
        </w:rPr>
        <w:t xml:space="preserve"> </w:t>
      </w:r>
      <w:r>
        <w:t>Céfalo</w:t>
      </w:r>
      <w:r>
        <w:rPr>
          <w:spacing w:val="-13"/>
        </w:rPr>
        <w:t xml:space="preserve"> </w:t>
      </w:r>
      <w:r>
        <w:t>Raquídeo</w:t>
      </w:r>
      <w:r>
        <w:rPr>
          <w:spacing w:val="-14"/>
        </w:rPr>
        <w:t xml:space="preserve"> </w:t>
      </w:r>
      <w:r>
        <w:t>(LCR)</w:t>
      </w:r>
      <w:r>
        <w:rPr>
          <w:spacing w:val="-13"/>
        </w:rPr>
        <w:t xml:space="preserve"> </w:t>
      </w:r>
      <w:r>
        <w:t>y</w:t>
      </w:r>
      <w:r>
        <w:rPr>
          <w:spacing w:val="-14"/>
        </w:rPr>
        <w:t xml:space="preserve"> </w:t>
      </w:r>
      <w:r>
        <w:t>panel</w:t>
      </w:r>
      <w:r>
        <w:rPr>
          <w:spacing w:val="-13"/>
        </w:rPr>
        <w:t xml:space="preserve"> </w:t>
      </w:r>
      <w:r>
        <w:t>virológico.</w:t>
      </w:r>
      <w:r>
        <w:rPr>
          <w:spacing w:val="-14"/>
        </w:rPr>
        <w:t xml:space="preserve"> </w:t>
      </w:r>
      <w:r>
        <w:t>El</w:t>
      </w:r>
      <w:r>
        <w:rPr>
          <w:spacing w:val="-12"/>
        </w:rPr>
        <w:t xml:space="preserve"> </w:t>
      </w:r>
      <w:r>
        <w:t>LCR</w:t>
      </w:r>
      <w:r>
        <w:rPr>
          <w:spacing w:val="-13"/>
        </w:rPr>
        <w:t xml:space="preserve"> </w:t>
      </w:r>
      <w:r>
        <w:t>presentó 6 células por mm³, con predominio linfocitario, glucorraquia de 47 mg/dL y proteino- rraquia</w:t>
      </w:r>
      <w:r>
        <w:rPr>
          <w:spacing w:val="-10"/>
        </w:rPr>
        <w:t xml:space="preserve"> </w:t>
      </w:r>
      <w:r>
        <w:t>de</w:t>
      </w:r>
      <w:r>
        <w:rPr>
          <w:spacing w:val="-10"/>
        </w:rPr>
        <w:t xml:space="preserve"> </w:t>
      </w:r>
      <w:r>
        <w:t>12</w:t>
      </w:r>
      <w:r>
        <w:rPr>
          <w:spacing w:val="-10"/>
        </w:rPr>
        <w:t xml:space="preserve"> </w:t>
      </w:r>
      <w:r>
        <w:t>mg/dL,</w:t>
      </w:r>
      <w:r>
        <w:rPr>
          <w:spacing w:val="-9"/>
        </w:rPr>
        <w:t xml:space="preserve"> </w:t>
      </w:r>
      <w:r>
        <w:t>compatible</w:t>
      </w:r>
      <w:r>
        <w:rPr>
          <w:spacing w:val="-9"/>
        </w:rPr>
        <w:t xml:space="preserve"> </w:t>
      </w:r>
      <w:r>
        <w:t>con</w:t>
      </w:r>
      <w:r>
        <w:rPr>
          <w:spacing w:val="-10"/>
        </w:rPr>
        <w:t xml:space="preserve"> </w:t>
      </w:r>
      <w:r>
        <w:t>una</w:t>
      </w:r>
      <w:r>
        <w:rPr>
          <w:spacing w:val="-10"/>
        </w:rPr>
        <w:t xml:space="preserve"> </w:t>
      </w:r>
      <w:r>
        <w:t>infección</w:t>
      </w:r>
      <w:r>
        <w:rPr>
          <w:spacing w:val="-10"/>
        </w:rPr>
        <w:t xml:space="preserve"> </w:t>
      </w:r>
      <w:r>
        <w:t>viral.</w:t>
      </w:r>
      <w:r>
        <w:rPr>
          <w:spacing w:val="-10"/>
        </w:rPr>
        <w:t xml:space="preserve"> </w:t>
      </w:r>
      <w:r>
        <w:t>Se</w:t>
      </w:r>
      <w:r>
        <w:rPr>
          <w:spacing w:val="-10"/>
        </w:rPr>
        <w:t xml:space="preserve"> </w:t>
      </w:r>
      <w:r>
        <w:t>realizó</w:t>
      </w:r>
      <w:r>
        <w:rPr>
          <w:spacing w:val="-10"/>
        </w:rPr>
        <w:t xml:space="preserve"> </w:t>
      </w:r>
      <w:r>
        <w:t>panel</w:t>
      </w:r>
      <w:r>
        <w:rPr>
          <w:spacing w:val="-10"/>
        </w:rPr>
        <w:t xml:space="preserve"> </w:t>
      </w:r>
      <w:r>
        <w:t>viral,</w:t>
      </w:r>
      <w:r>
        <w:rPr>
          <w:spacing w:val="-10"/>
        </w:rPr>
        <w:t xml:space="preserve"> </w:t>
      </w:r>
      <w:r>
        <w:t>positivo para enterovirus.</w:t>
      </w:r>
      <w:r>
        <w:rPr>
          <w:spacing w:val="-2"/>
        </w:rPr>
        <w:t xml:space="preserve"> </w:t>
      </w:r>
      <w:r>
        <w:t>Se</w:t>
      </w:r>
      <w:r>
        <w:rPr>
          <w:spacing w:val="-1"/>
        </w:rPr>
        <w:t xml:space="preserve"> </w:t>
      </w:r>
      <w:r>
        <w:t>tomaron de</w:t>
      </w:r>
      <w:r>
        <w:rPr>
          <w:spacing w:val="-1"/>
        </w:rPr>
        <w:t xml:space="preserve"> </w:t>
      </w:r>
      <w:r>
        <w:t>forma</w:t>
      </w:r>
      <w:r>
        <w:rPr>
          <w:spacing w:val="-1"/>
        </w:rPr>
        <w:t xml:space="preserve"> </w:t>
      </w:r>
      <w:r>
        <w:t>pareada</w:t>
      </w:r>
      <w:r>
        <w:rPr>
          <w:spacing w:val="-1"/>
        </w:rPr>
        <w:t xml:space="preserve"> </w:t>
      </w:r>
      <w:r>
        <w:t>hemocultivos</w:t>
      </w:r>
      <w:r>
        <w:rPr>
          <w:spacing w:val="-1"/>
        </w:rPr>
        <w:t xml:space="preserve"> </w:t>
      </w:r>
      <w:r>
        <w:t>seriados</w:t>
      </w:r>
      <w:r>
        <w:rPr>
          <w:spacing w:val="-1"/>
        </w:rPr>
        <w:t xml:space="preserve"> </w:t>
      </w:r>
      <w:r>
        <w:t>durante</w:t>
      </w:r>
      <w:r>
        <w:rPr>
          <w:spacing w:val="-1"/>
        </w:rPr>
        <w:t xml:space="preserve"> </w:t>
      </w:r>
      <w:r>
        <w:t>el sín- drome febril, cuyas lecturas fueron negativas.</w:t>
      </w:r>
    </w:p>
    <w:p w14:paraId="4D1A39DB" w14:textId="77777777" w:rsidR="006972B5" w:rsidRDefault="00000000">
      <w:pPr>
        <w:pStyle w:val="Prrafodelista"/>
        <w:numPr>
          <w:ilvl w:val="0"/>
          <w:numId w:val="3"/>
        </w:numPr>
        <w:tabs>
          <w:tab w:val="left" w:pos="719"/>
        </w:tabs>
        <w:spacing w:line="264" w:lineRule="exact"/>
        <w:ind w:left="719" w:hanging="359"/>
        <w:jc w:val="both"/>
      </w:pPr>
      <w:r>
        <w:t>Electroencefalograma:</w:t>
      </w:r>
      <w:r>
        <w:rPr>
          <w:spacing w:val="-15"/>
        </w:rPr>
        <w:t xml:space="preserve"> </w:t>
      </w:r>
      <w:r>
        <w:t>sin</w:t>
      </w:r>
      <w:r>
        <w:rPr>
          <w:spacing w:val="-17"/>
        </w:rPr>
        <w:t xml:space="preserve"> </w:t>
      </w:r>
      <w:r>
        <w:t>hallazgos</w:t>
      </w:r>
      <w:r>
        <w:rPr>
          <w:spacing w:val="-15"/>
        </w:rPr>
        <w:t xml:space="preserve"> </w:t>
      </w:r>
      <w:r>
        <w:rPr>
          <w:spacing w:val="-2"/>
        </w:rPr>
        <w:t>patológicos.</w:t>
      </w:r>
    </w:p>
    <w:p w14:paraId="022A6336" w14:textId="77777777" w:rsidR="006972B5" w:rsidRDefault="006972B5">
      <w:pPr>
        <w:pStyle w:val="Textoindependiente"/>
        <w:spacing w:before="104"/>
        <w:ind w:left="0"/>
      </w:pPr>
    </w:p>
    <w:p w14:paraId="2F2CC5EA" w14:textId="77777777" w:rsidR="006972B5" w:rsidRDefault="00000000">
      <w:pPr>
        <w:pStyle w:val="Ttulo1"/>
        <w:ind w:left="0"/>
        <w:jc w:val="both"/>
      </w:pPr>
      <w:r>
        <w:t>Abordaje</w:t>
      </w:r>
      <w:r>
        <w:rPr>
          <w:spacing w:val="-14"/>
        </w:rPr>
        <w:t xml:space="preserve"> </w:t>
      </w:r>
      <w:r>
        <w:rPr>
          <w:spacing w:val="-2"/>
        </w:rPr>
        <w:t>diagnóstico</w:t>
      </w:r>
    </w:p>
    <w:p w14:paraId="63B17DCC" w14:textId="77777777" w:rsidR="006972B5" w:rsidRDefault="00000000">
      <w:pPr>
        <w:pStyle w:val="Textoindependiente"/>
        <w:spacing w:before="133" w:line="360" w:lineRule="auto"/>
        <w:ind w:left="0" w:right="140" w:firstLine="709"/>
        <w:jc w:val="both"/>
      </w:pPr>
      <w:r>
        <w:t>Ante la presencia de fiebre, cefalea, hipertensión arterial y fotofobia en una niña con LLA-B en fase de inducción, se plantearon múltiples diagnósticos diferenciales, considerando causas infecciosas, tóxicas, vasculares, neoplásicas y postraumáticas. Dentro de las causas infecciosas,</w:t>
      </w:r>
      <w:r>
        <w:rPr>
          <w:spacing w:val="-7"/>
        </w:rPr>
        <w:t xml:space="preserve"> </w:t>
      </w:r>
      <w:r>
        <w:t>se</w:t>
      </w:r>
      <w:r>
        <w:rPr>
          <w:spacing w:val="-7"/>
        </w:rPr>
        <w:t xml:space="preserve"> </w:t>
      </w:r>
      <w:r>
        <w:t>consideró</w:t>
      </w:r>
      <w:r>
        <w:rPr>
          <w:spacing w:val="-7"/>
        </w:rPr>
        <w:t xml:space="preserve"> </w:t>
      </w:r>
      <w:r>
        <w:t>en</w:t>
      </w:r>
      <w:r>
        <w:rPr>
          <w:spacing w:val="-6"/>
        </w:rPr>
        <w:t xml:space="preserve"> </w:t>
      </w:r>
      <w:r>
        <w:t>primer</w:t>
      </w:r>
      <w:r>
        <w:rPr>
          <w:spacing w:val="-6"/>
        </w:rPr>
        <w:t xml:space="preserve"> </w:t>
      </w:r>
      <w:r>
        <w:t>lugar</w:t>
      </w:r>
      <w:r>
        <w:rPr>
          <w:spacing w:val="-7"/>
        </w:rPr>
        <w:t xml:space="preserve"> </w:t>
      </w:r>
      <w:r>
        <w:t>la</w:t>
      </w:r>
      <w:r>
        <w:rPr>
          <w:spacing w:val="-6"/>
        </w:rPr>
        <w:t xml:space="preserve"> </w:t>
      </w:r>
      <w:r>
        <w:t>meningitis</w:t>
      </w:r>
      <w:r>
        <w:rPr>
          <w:spacing w:val="-7"/>
        </w:rPr>
        <w:t xml:space="preserve"> </w:t>
      </w:r>
      <w:r>
        <w:t>bacteriana,</w:t>
      </w:r>
      <w:r>
        <w:rPr>
          <w:spacing w:val="-7"/>
        </w:rPr>
        <w:t xml:space="preserve"> </w:t>
      </w:r>
      <w:r>
        <w:t>dada</w:t>
      </w:r>
      <w:r>
        <w:rPr>
          <w:spacing w:val="-7"/>
        </w:rPr>
        <w:t xml:space="preserve"> </w:t>
      </w:r>
      <w:r>
        <w:t>la</w:t>
      </w:r>
      <w:r>
        <w:rPr>
          <w:spacing w:val="-7"/>
        </w:rPr>
        <w:t xml:space="preserve"> </w:t>
      </w:r>
      <w:r>
        <w:t>fiebre</w:t>
      </w:r>
      <w:r>
        <w:rPr>
          <w:spacing w:val="-7"/>
        </w:rPr>
        <w:t xml:space="preserve"> </w:t>
      </w:r>
      <w:r>
        <w:t>y</w:t>
      </w:r>
      <w:r>
        <w:rPr>
          <w:spacing w:val="-7"/>
        </w:rPr>
        <w:t xml:space="preserve"> </w:t>
      </w:r>
      <w:r>
        <w:t>la</w:t>
      </w:r>
      <w:r>
        <w:rPr>
          <w:spacing w:val="-5"/>
        </w:rPr>
        <w:t xml:space="preserve"> </w:t>
      </w:r>
      <w:r>
        <w:t>sintoma- tología</w:t>
      </w:r>
      <w:r>
        <w:rPr>
          <w:spacing w:val="-2"/>
        </w:rPr>
        <w:t xml:space="preserve"> </w:t>
      </w:r>
      <w:r>
        <w:t>neurológica.</w:t>
      </w:r>
      <w:r>
        <w:rPr>
          <w:spacing w:val="-2"/>
        </w:rPr>
        <w:t xml:space="preserve"> </w:t>
      </w:r>
      <w:r>
        <w:t>Se</w:t>
      </w:r>
      <w:r>
        <w:rPr>
          <w:spacing w:val="-1"/>
        </w:rPr>
        <w:t xml:space="preserve"> </w:t>
      </w:r>
      <w:r>
        <w:t>realizaron cultivos</w:t>
      </w:r>
      <w:r>
        <w:rPr>
          <w:spacing w:val="-1"/>
        </w:rPr>
        <w:t xml:space="preserve"> </w:t>
      </w:r>
      <w:r>
        <w:t>de</w:t>
      </w:r>
      <w:r>
        <w:rPr>
          <w:spacing w:val="-2"/>
        </w:rPr>
        <w:t xml:space="preserve"> </w:t>
      </w:r>
      <w:r>
        <w:t>LCR y</w:t>
      </w:r>
      <w:r>
        <w:rPr>
          <w:spacing w:val="-2"/>
        </w:rPr>
        <w:t xml:space="preserve"> </w:t>
      </w:r>
      <w:r>
        <w:t>hemocultivos</w:t>
      </w:r>
      <w:r>
        <w:rPr>
          <w:spacing w:val="-1"/>
        </w:rPr>
        <w:t xml:space="preserve"> </w:t>
      </w:r>
      <w:r>
        <w:t>seriados con</w:t>
      </w:r>
      <w:r>
        <w:rPr>
          <w:spacing w:val="-1"/>
        </w:rPr>
        <w:t xml:space="preserve"> </w:t>
      </w:r>
      <w:r>
        <w:t>citoquímico</w:t>
      </w:r>
      <w:r>
        <w:rPr>
          <w:spacing w:val="-2"/>
        </w:rPr>
        <w:t xml:space="preserve"> </w:t>
      </w:r>
      <w:r>
        <w:t>no compatible y sin rescate bacteriológico, lo que permitió descartar esta etiología.</w:t>
      </w:r>
    </w:p>
    <w:p w14:paraId="2B33D925" w14:textId="77777777" w:rsidR="006972B5" w:rsidRDefault="00000000">
      <w:pPr>
        <w:pStyle w:val="Textoindependiente"/>
        <w:spacing w:line="360" w:lineRule="auto"/>
        <w:ind w:left="0" w:right="142" w:firstLine="709"/>
        <w:jc w:val="both"/>
      </w:pPr>
      <w:r>
        <w:t>Se</w:t>
      </w:r>
      <w:r>
        <w:rPr>
          <w:spacing w:val="-18"/>
        </w:rPr>
        <w:t xml:space="preserve"> </w:t>
      </w:r>
      <w:r>
        <w:t>evaluó</w:t>
      </w:r>
      <w:r>
        <w:rPr>
          <w:spacing w:val="-17"/>
        </w:rPr>
        <w:t xml:space="preserve"> </w:t>
      </w:r>
      <w:r>
        <w:t>también</w:t>
      </w:r>
      <w:r>
        <w:rPr>
          <w:spacing w:val="-17"/>
        </w:rPr>
        <w:t xml:space="preserve"> </w:t>
      </w:r>
      <w:r>
        <w:t>la</w:t>
      </w:r>
      <w:r>
        <w:rPr>
          <w:spacing w:val="-17"/>
        </w:rPr>
        <w:t xml:space="preserve"> </w:t>
      </w:r>
      <w:r>
        <w:t>posibilidad</w:t>
      </w:r>
      <w:r>
        <w:rPr>
          <w:spacing w:val="-17"/>
        </w:rPr>
        <w:t xml:space="preserve"> </w:t>
      </w:r>
      <w:r>
        <w:t>de</w:t>
      </w:r>
      <w:r>
        <w:rPr>
          <w:spacing w:val="-18"/>
        </w:rPr>
        <w:t xml:space="preserve"> </w:t>
      </w:r>
      <w:r>
        <w:t>leucoencefalopatía</w:t>
      </w:r>
      <w:r>
        <w:rPr>
          <w:spacing w:val="-17"/>
        </w:rPr>
        <w:t xml:space="preserve"> </w:t>
      </w:r>
      <w:r>
        <w:t>tóxica</w:t>
      </w:r>
      <w:r>
        <w:rPr>
          <w:spacing w:val="-17"/>
        </w:rPr>
        <w:t xml:space="preserve"> </w:t>
      </w:r>
      <w:r>
        <w:t>inducida</w:t>
      </w:r>
      <w:r>
        <w:rPr>
          <w:spacing w:val="-17"/>
        </w:rPr>
        <w:t xml:space="preserve"> </w:t>
      </w:r>
      <w:r>
        <w:t>por</w:t>
      </w:r>
      <w:r>
        <w:rPr>
          <w:spacing w:val="-17"/>
        </w:rPr>
        <w:t xml:space="preserve"> </w:t>
      </w:r>
      <w:r>
        <w:t>metotrexato, complicación</w:t>
      </w:r>
      <w:r>
        <w:rPr>
          <w:spacing w:val="-12"/>
        </w:rPr>
        <w:t xml:space="preserve"> </w:t>
      </w:r>
      <w:r>
        <w:t>neurológica</w:t>
      </w:r>
      <w:r>
        <w:rPr>
          <w:spacing w:val="-12"/>
        </w:rPr>
        <w:t xml:space="preserve"> </w:t>
      </w:r>
      <w:r>
        <w:t>asociada</w:t>
      </w:r>
      <w:r>
        <w:rPr>
          <w:spacing w:val="-12"/>
        </w:rPr>
        <w:t xml:space="preserve"> </w:t>
      </w:r>
      <w:r>
        <w:t>a</w:t>
      </w:r>
      <w:r>
        <w:rPr>
          <w:spacing w:val="-11"/>
        </w:rPr>
        <w:t xml:space="preserve"> </w:t>
      </w:r>
      <w:r>
        <w:t>la</w:t>
      </w:r>
      <w:r>
        <w:rPr>
          <w:spacing w:val="-12"/>
        </w:rPr>
        <w:t xml:space="preserve"> </w:t>
      </w:r>
      <w:r>
        <w:t>quimioterapia.</w:t>
      </w:r>
      <w:r>
        <w:rPr>
          <w:spacing w:val="-12"/>
        </w:rPr>
        <w:t xml:space="preserve"> </w:t>
      </w:r>
      <w:r>
        <w:t>La</w:t>
      </w:r>
      <w:r>
        <w:rPr>
          <w:spacing w:val="-12"/>
        </w:rPr>
        <w:t xml:space="preserve"> </w:t>
      </w:r>
      <w:r>
        <w:t>resonancia</w:t>
      </w:r>
      <w:r>
        <w:rPr>
          <w:spacing w:val="-12"/>
        </w:rPr>
        <w:t xml:space="preserve"> </w:t>
      </w:r>
      <w:r>
        <w:t>magnética</w:t>
      </w:r>
      <w:r>
        <w:rPr>
          <w:spacing w:val="-12"/>
        </w:rPr>
        <w:t xml:space="preserve"> </w:t>
      </w:r>
      <w:r>
        <w:t>nuclear</w:t>
      </w:r>
      <w:r>
        <w:rPr>
          <w:spacing w:val="-12"/>
        </w:rPr>
        <w:t xml:space="preserve"> </w:t>
      </w:r>
      <w:r>
        <w:t>(RMN) cerebral no mostró hallazgos compatibles con esta entidad.</w:t>
      </w:r>
    </w:p>
    <w:p w14:paraId="7F1E38B4" w14:textId="77777777" w:rsidR="006972B5" w:rsidRDefault="00000000">
      <w:pPr>
        <w:pStyle w:val="Textoindependiente"/>
        <w:spacing w:line="360" w:lineRule="auto"/>
        <w:ind w:left="0" w:right="142" w:firstLine="709"/>
        <w:jc w:val="both"/>
      </w:pPr>
      <w:r>
        <w:t>Otra hipótesis diagnóstica fue la trombosis venosa cerebral secundaria a l-asparagi- nasa. La angiorresonancia cerebral descartó compromiso trombótico del sistema venoso su- perficial y profundo. La hipertensión endocraneana idiopática se consideró menos probable, ya que la paciente no presentó signos clínicos típicos (vómitos en proyectil, edema de papila o deterioro progresivo del sensorio). El fondo de ojo resultó normal y la presión de apertura</w:t>
      </w:r>
    </w:p>
    <w:p w14:paraId="4572508B" w14:textId="77777777" w:rsidR="006972B5" w:rsidRDefault="006972B5">
      <w:pPr>
        <w:pStyle w:val="Textoindependiente"/>
        <w:spacing w:line="360" w:lineRule="auto"/>
        <w:jc w:val="both"/>
        <w:sectPr w:rsidR="006972B5">
          <w:pgSz w:w="11910" w:h="16840"/>
          <w:pgMar w:top="1520" w:right="1275" w:bottom="2360" w:left="1417" w:header="597" w:footer="2176" w:gutter="0"/>
          <w:cols w:space="720"/>
        </w:sectPr>
      </w:pPr>
    </w:p>
    <w:p w14:paraId="4D88C7C7" w14:textId="77777777" w:rsidR="006972B5" w:rsidRDefault="00000000">
      <w:pPr>
        <w:pStyle w:val="Textoindependiente"/>
        <w:spacing w:line="30" w:lineRule="exact"/>
        <w:rPr>
          <w:sz w:val="3"/>
        </w:rPr>
      </w:pPr>
      <w:r>
        <w:rPr>
          <w:noProof/>
          <w:sz w:val="3"/>
        </w:rPr>
        <w:lastRenderedPageBreak/>
        <w:drawing>
          <wp:anchor distT="0" distB="0" distL="0" distR="0" simplePos="0" relativeHeight="487448576" behindDoc="1" locked="0" layoutInCell="1" allowOverlap="1" wp14:anchorId="1C326FDF" wp14:editId="55FA75D5">
            <wp:simplePos x="0" y="0"/>
            <wp:positionH relativeFrom="page">
              <wp:posOffset>0</wp:posOffset>
            </wp:positionH>
            <wp:positionV relativeFrom="page">
              <wp:posOffset>1330014</wp:posOffset>
            </wp:positionV>
            <wp:extent cx="7487842" cy="7430305"/>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7" cstate="print"/>
                    <a:stretch>
                      <a:fillRect/>
                    </a:stretch>
                  </pic:blipFill>
                  <pic:spPr>
                    <a:xfrm>
                      <a:off x="0" y="0"/>
                      <a:ext cx="7487842" cy="7430305"/>
                    </a:xfrm>
                    <a:prstGeom prst="rect">
                      <a:avLst/>
                    </a:prstGeom>
                  </pic:spPr>
                </pic:pic>
              </a:graphicData>
            </a:graphic>
          </wp:anchor>
        </w:drawing>
      </w:r>
      <w:r>
        <w:rPr>
          <w:noProof/>
          <w:sz w:val="3"/>
        </w:rPr>
        <mc:AlternateContent>
          <mc:Choice Requires="wpg">
            <w:drawing>
              <wp:inline distT="0" distB="0" distL="0" distR="0" wp14:anchorId="04875296" wp14:editId="5677EEAD">
                <wp:extent cx="5759450" cy="19685"/>
                <wp:effectExtent l="0" t="0" r="0" b="889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39" name="Graphic 39"/>
                        <wps:cNvSpPr/>
                        <wps:spPr>
                          <a:xfrm>
                            <a:off x="0" y="0"/>
                            <a:ext cx="5759450" cy="19050"/>
                          </a:xfrm>
                          <a:custGeom>
                            <a:avLst/>
                            <a:gdLst/>
                            <a:ahLst/>
                            <a:cxnLst/>
                            <a:rect l="l" t="t" r="r" b="b"/>
                            <a:pathLst>
                              <a:path w="5759450" h="19050">
                                <a:moveTo>
                                  <a:pt x="5759450" y="0"/>
                                </a:move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40" name="Graphic 40"/>
                        <wps:cNvSpPr/>
                        <wps:spPr>
                          <a:xfrm>
                            <a:off x="575640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41" name="Graphic 41"/>
                        <wps:cNvSpPr/>
                        <wps:spPr>
                          <a:xfrm>
                            <a:off x="254" y="126"/>
                            <a:ext cx="5759450" cy="16510"/>
                          </a:xfrm>
                          <a:custGeom>
                            <a:avLst/>
                            <a:gdLst/>
                            <a:ahLst/>
                            <a:cxnLst/>
                            <a:rect l="l" t="t" r="r" b="b"/>
                            <a:pathLst>
                              <a:path w="5759450" h="16510">
                                <a:moveTo>
                                  <a:pt x="3048" y="3048"/>
                                </a:moveTo>
                                <a:lnTo>
                                  <a:pt x="0" y="3048"/>
                                </a:lnTo>
                                <a:lnTo>
                                  <a:pt x="0" y="16002"/>
                                </a:lnTo>
                                <a:lnTo>
                                  <a:pt x="3048" y="16002"/>
                                </a:lnTo>
                                <a:lnTo>
                                  <a:pt x="3048" y="3048"/>
                                </a:lnTo>
                                <a:close/>
                              </a:path>
                              <a:path w="5759450" h="16510">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42" name="Graphic 42"/>
                        <wps:cNvSpPr/>
                        <wps:spPr>
                          <a:xfrm>
                            <a:off x="5756402" y="3175"/>
                            <a:ext cx="3175" cy="13335"/>
                          </a:xfrm>
                          <a:custGeom>
                            <a:avLst/>
                            <a:gdLst/>
                            <a:ahLst/>
                            <a:cxnLst/>
                            <a:rect l="l" t="t" r="r" b="b"/>
                            <a:pathLst>
                              <a:path w="3175" h="13335">
                                <a:moveTo>
                                  <a:pt x="3048" y="0"/>
                                </a:moveTo>
                                <a:lnTo>
                                  <a:pt x="0" y="0"/>
                                </a:lnTo>
                                <a:lnTo>
                                  <a:pt x="0" y="12953"/>
                                </a:lnTo>
                                <a:lnTo>
                                  <a:pt x="3048" y="12953"/>
                                </a:lnTo>
                                <a:lnTo>
                                  <a:pt x="3048" y="0"/>
                                </a:lnTo>
                                <a:close/>
                              </a:path>
                            </a:pathLst>
                          </a:custGeom>
                          <a:solidFill>
                            <a:srgbClr val="E2E2E2"/>
                          </a:solidFill>
                        </wps:spPr>
                        <wps:bodyPr wrap="square" lIns="0" tIns="0" rIns="0" bIns="0" rtlCol="0">
                          <a:prstTxWarp prst="textNoShape">
                            <a:avLst/>
                          </a:prstTxWarp>
                          <a:noAutofit/>
                        </wps:bodyPr>
                      </wps:wsp>
                      <wps:wsp>
                        <wps:cNvPr id="43" name="Graphic 43"/>
                        <wps:cNvSpPr/>
                        <wps:spPr>
                          <a:xfrm>
                            <a:off x="253" y="16128"/>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44" name="Graphic 44"/>
                        <wps:cNvSpPr/>
                        <wps:spPr>
                          <a:xfrm>
                            <a:off x="254" y="16128"/>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193E8063" id="Group 38" o:spid="_x0000_s1026" style="width:453.5pt;height:1.55pt;mso-position-horizontal-relative:char;mso-position-vertical-relative:lin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MVaIwQAAMoXAAAOAAAAZHJzL2Uyb0RvYy54bWzsWG1vm0gQ/n5S/wPie4PBL4lRnOrUNlGl&#10;qq3UnO7zGhaDDli6uzbOv7+ZXQYT4zg4TVrdKbJkFnbYnXn2eWaWvXy3LXJnw6XKRLlw/bOR6/Ay&#10;EnFWrhbuX7fXby9cR2lWxiwXJV+4d1y5767e/HFZVyEPRCrymEsHBilVWFcLN9W6Cj1PRSkvmDoT&#10;FS+hMxGyYBpu5cqLJath9CL3gtFo5tVCxpUUEVcKnn6wne6VGT9JeKS/Joni2skXLvimzb80/0v8&#10;964uWbiSrEqzqHGDPcGLgmUlTNoO9YFp5qxl1huqyCIplEj0WSQKTyRJFnETA0Tjj/aiuZFiXZlY&#10;VmG9qlqYANo9nJ48bPRlcyOr79U3ab2H5mcR/aMAF6+uVmG3H+9XO+NtIgt8CYJwtgbRuxZRvtVO&#10;BA+n59P5ZArAR9Dnz2cXU4t4lMKy9N6K0o9H3/NYaCc1rrWu1BVwR+3gUT8Hz/eUVdygrjD8b9LJ&#10;4oU7nrtOyQqg8E3DFngCKOHkYIUINneqAfMJ+IwAKkSe4mRhtFb6hgsDNNt8Vhq6gWUxtVhKrWhb&#10;UlMC7ZHwuSG8dh0gvHQdIPzSwl8xje/hUNh06s5KpbhQ6Aj2FmLDb4Wx07hc7XrSUoOrO5u87NrC&#10;qnesqI+ulRnP2tj5bODUT1dr1533NGsClMaLcqG4nQpDN2C3cEA0XcCVyLP4OstzBEDJ1fJ9Lp0N&#10;A2Tn1/hr1qpjBsRUoSUAtpYivgP+1MCYhat+rJnkrpN/KoGhmIyoIamxpIbU+XthUpbBXip9u/2b&#10;ycqpoLlwNejriyCispCYAf6jgbXFN0vx51qLJEPaGN+sR80NiMYS+MXVM4Fw76sHnoBPg9UDBJhN&#10;RoGhlB/MLI0py4z986lNMaZlV5fk111QwulFFGS9APmYBqK/U4Zl8Xg0gXLYEcXOgOjZlcU+dQ/Z&#10;mCFtwNRN1705h1vuz/s8kvkY4O9VMv0yTzpuxNAUnInfk4x/kmSC6eSwXNpkaorybOrTgv9yybSe&#10;YNExjhyVTYfCx5XTMSQ10LUrMH82gpQySD0nmB6YvKegB+rugxAgULB9GpQ8MFX6Y0iInURD0dPV&#10;otC1POB1z7h14SRjYhcN1wMDqxZtSF4rMGSBl9i/TqB27lVgQ/0nVWAqsyzsl2B/PAby/e4abL04&#10;mk2Il8dTCVkRe+l6L48E8+l4YB4Zbro/8/Po5rUM44nBoa/tB8rwuKcbs9SDdRMANTAV+zM/uECS&#10;HBINCQrS3y8vwoP2ref3ysnPS+bRCgIGds7hli8jmNdPvRMFA7vOvUIzQdqfIJhm39oXTLtfxJ3r&#10;79RM68ixzz00ev5Nm9HD43u74acvQwRmP1sftfwvbyj/R4XRHI/CgbE53GoOt/FEuntvjoB2R/BX&#10;/wIAAP//AwBQSwMEFAAGAAgAAAAhAOrkidnaAAAAAwEAAA8AAABkcnMvZG93bnJldi54bWxMj09L&#10;w0AQxe+C32EZwZvdxOK/mE0pRT0Voa0g3qbZaRKanQ3ZbZJ+e0cvennweMN7v8kXk2vVQH1oPBtI&#10;Zwko4tLbhisDH7vXm0dQISJbbD2TgTMFWBSXFzlm1o+8oWEbKyUlHDI0UMfYZVqHsiaHYeY7YskO&#10;vncYxfaVtj2OUu5afZsk99phw7JQY0ermsrj9uQMvI04Lufpy7A+Hlbnr93d++c6JWOur6blM6hI&#10;U/w7hh98QYdCmPb+xDao1oA8En9VsqfkQezewDwFXeT6P3vxDQAA//8DAFBLAQItABQABgAIAAAA&#10;IQC2gziS/gAAAOEBAAATAAAAAAAAAAAAAAAAAAAAAABbQ29udGVudF9UeXBlc10ueG1sUEsBAi0A&#10;FAAGAAgAAAAhADj9If/WAAAAlAEAAAsAAAAAAAAAAAAAAAAALwEAAF9yZWxzLy5yZWxzUEsBAi0A&#10;FAAGAAgAAAAhAJ10xVojBAAAyhcAAA4AAAAAAAAAAAAAAAAALgIAAGRycy9lMm9Eb2MueG1sUEsB&#10;Ai0AFAAGAAgAAAAhAOrkidnaAAAAAwEAAA8AAAAAAAAAAAAAAAAAfQYAAGRycy9kb3ducmV2Lnht&#10;bFBLBQYAAAAABAAEAPMAAACEBwAAAAA=&#10;">
                <v:shape id="Graphic 39"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9j1xQAAANsAAAAPAAAAZHJzL2Rvd25yZXYueG1sRI9Ba8JA&#10;FITvQv/D8gq96cYWRKOriKVUTxLtod6e2ddsavZtyK4m7a93BcHjMDPfMLNFZytxocaXjhUMBwkI&#10;4tzpkgsFX/uP/hiED8gaK8ek4I88LOZPvRmm2rWc0WUXChEh7FNUYEKoUyl9bsiiH7iaOHo/rrEY&#10;omwKqRtsI9xW8jVJRtJiyXHBYE0rQ/lpd7YKjvl71q62G2NGy//se2sOh9/PjVIvz91yCiJQFx7h&#10;e3utFbxN4PYl/gA5vwIAAP//AwBQSwECLQAUAAYACAAAACEA2+H2y+4AAACFAQAAEwAAAAAAAAAA&#10;AAAAAAAAAAAAW0NvbnRlbnRfVHlwZXNdLnhtbFBLAQItABQABgAIAAAAIQBa9CxbvwAAABUBAAAL&#10;AAAAAAAAAAAAAAAAAB8BAABfcmVscy8ucmVsc1BLAQItABQABgAIAAAAIQDI09j1xQAAANsAAAAP&#10;AAAAAAAAAAAAAAAAAAcCAABkcnMvZG93bnJldi54bWxQSwUGAAAAAAMAAwC3AAAA+QIAAAAA&#10;" path="m5759450,l,,,19050r5759450,l5759450,xe" fillcolor="#9f9f9f" stroked="f">
                  <v:path arrowok="t"/>
                </v:shape>
                <v:shape id="Graphic 40" o:spid="_x0000_s1028" style="position:absolute;left:57564;top: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tb4wAAAANsAAAAPAAAAZHJzL2Rvd25yZXYueG1sRE/LagIx&#10;FN0X/IdwBXc1o0ixU6P4QOjGSke7v0xuM0MnN0OSefj3zaLQ5eG8N7vRNqInH2rHChbzDARx6XTN&#10;RsH9dn5egwgRWWPjmBQ8KMBuO3naYK7dwJ/UF9GIFMIhRwVVjG0uZSgrshjmriVO3LfzFmOC3kjt&#10;cUjhtpHLLHuRFmtODRW2dKyo/Ck6q0Be1q+Hx/XYtaa4fJx8N3xde6PUbDru30BEGuO/+M/9rhWs&#10;0vr0Jf0Auf0FAAD//wMAUEsBAi0AFAAGAAgAAAAhANvh9svuAAAAhQEAABMAAAAAAAAAAAAAAAAA&#10;AAAAAFtDb250ZW50X1R5cGVzXS54bWxQSwECLQAUAAYACAAAACEAWvQsW78AAAAVAQAACwAAAAAA&#10;AAAAAAAAAAAfAQAAX3JlbHMvLnJlbHNQSwECLQAUAAYACAAAACEAAjrW+MAAAADbAAAADwAAAAAA&#10;AAAAAAAAAAAHAgAAZHJzL2Rvd25yZXYueG1sUEsFBgAAAAADAAMAtwAAAPQCAAAAAA==&#10;" path="m3048,l,,,3048r3048,l3048,xe" fillcolor="#e2e2e2" stroked="f">
                  <v:path arrowok="t"/>
                </v:shape>
                <v:shape id="Graphic 41" o:spid="_x0000_s1029" style="position:absolute;left:2;top:1;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PuwwAAANsAAAAPAAAAZHJzL2Rvd25yZXYueG1sRI9La8Mw&#10;EITvhf4HsYXeGtlpaIIb2ZRAQq9JSslxsTZ+auVYih//vioUehxm5htmm02mFQP1rrKsIF5EIIhz&#10;qysuFHyd9y8bEM4ja2wtk4KZHGTp48MWE21HPtJw8oUIEHYJKii97xIpXV6SQbewHXHwrrY36IPs&#10;C6l7HAPctHIZRW/SYMVhocSOdiXlzeluFAy33aXR3+fLwdVrHR+u1WtRz0o9P00f7yA8Tf4//Nf+&#10;1ApWMfx+CT9Apj8AAAD//wMAUEsBAi0AFAAGAAgAAAAhANvh9svuAAAAhQEAABMAAAAAAAAAAAAA&#10;AAAAAAAAAFtDb250ZW50X1R5cGVzXS54bWxQSwECLQAUAAYACAAAACEAWvQsW78AAAAVAQAACwAA&#10;AAAAAAAAAAAAAAAfAQAAX3JlbHMvLnJlbHNQSwECLQAUAAYACAAAACEAQBgD7sMAAADbAAAADwAA&#10;AAAAAAAAAAAAAAAHAgAAZHJzL2Rvd25yZXYueG1sUEsFBgAAAAADAAMAtwAAAPcCAAAAAA==&#10;" path="m3048,3048l,3048,,16002r3048,l3048,3048xem5759196,r-3061,l5756135,3048r3061,l5759196,xe" fillcolor="#9f9f9f" stroked="f">
                  <v:path arrowok="t"/>
                </v:shape>
                <v:shape id="Graphic 42" o:spid="_x0000_s1030" style="position:absolute;left:57564;top:31;width:31;height:134;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nv0xQAAANsAAAAPAAAAZHJzL2Rvd25yZXYueG1sRI9Ba8JA&#10;FITvhf6H5Qm9iG60pUp0I6W0YG8aBT0+s88kNvs27G5j+u/dgtDjMDPfMMtVbxrRkfO1ZQWTcQKC&#10;uLC65lLBfvc5moPwAVljY5kU/JKHVfb4sMRU2ytvqctDKSKEfYoKqhDaVEpfVGTQj21LHL2zdQZD&#10;lK6U2uE1wk0jp0nyKg3WHBcqbOm9ouI7/zEKThOZDy9fm2d3Hs42+UefrA/HvVJPg/5tASJQH/7D&#10;9/ZaK3iZwt+X+ANkdgMAAP//AwBQSwECLQAUAAYACAAAACEA2+H2y+4AAACFAQAAEwAAAAAAAAAA&#10;AAAAAAAAAAAAW0NvbnRlbnRfVHlwZXNdLnhtbFBLAQItABQABgAIAAAAIQBa9CxbvwAAABUBAAAL&#10;AAAAAAAAAAAAAAAAAB8BAABfcmVscy8ucmVsc1BLAQItABQABgAIAAAAIQAGunv0xQAAANsAAAAP&#10;AAAAAAAAAAAAAAAAAAcCAABkcnMvZG93bnJldi54bWxQSwUGAAAAAAMAAwC3AAAA+QIAAAAA&#10;" path="m3048,l,,,12953r3048,l3048,xe" fillcolor="#e2e2e2" stroked="f">
                  <v:path arrowok="t"/>
                </v:shape>
                <v:shape id="Graphic 43" o:spid="_x0000_s1031" style="position:absolute;left:2;top:16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cGGxAAAANsAAAAPAAAAZHJzL2Rvd25yZXYueG1sRI9Pa8JA&#10;FMTvQr/D8gq9mU3/WCS6Bi0Eij0Ze/H2zL4m0ezbsLs18dt3C4LHYWZ+wyzz0XTiQs63lhU8JykI&#10;4srqlmsF3/tiOgfhA7LGzjIpuJKHfPUwWWKm7cA7upShFhHCPkMFTQh9JqWvGjLoE9sTR+/HOoMh&#10;SldL7XCIcNPJlzR9lwZbjgsN9vTRUHUuf40CshWW6bD9OtpTcT6cypnb6JlST4/jegEi0Bju4Vv7&#10;Uyt4e4X/L/EHyNUfAAAA//8DAFBLAQItABQABgAIAAAAIQDb4fbL7gAAAIUBAAATAAAAAAAAAAAA&#10;AAAAAAAAAABbQ29udGVudF9UeXBlc10ueG1sUEsBAi0AFAAGAAgAAAAhAFr0LFu/AAAAFQEAAAsA&#10;AAAAAAAAAAAAAAAAHwEAAF9yZWxzLy5yZWxzUEsBAi0AFAAGAAgAAAAhAPIFwYbEAAAA2wAAAA8A&#10;AAAAAAAAAAAAAAAABwIAAGRycy9kb3ducmV2LnhtbFBLBQYAAAAAAwADALcAAAD4AgAAAAA=&#10;" path="m3047,l,,,3048r3047,l3047,xe" fillcolor="#9f9f9f" stroked="f">
                  <v:path arrowok="t"/>
                </v:shape>
                <v:shape id="Graphic 44" o:spid="_x0000_s1032" style="position:absolute;left:2;top:161;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7qKwwAAANsAAAAPAAAAZHJzL2Rvd25yZXYueG1sRI/BasMw&#10;EETvhf6D2EJujZxgSutGNiUQyCEUkrj0ulhby1haGUuJnb+PCoUeh5l5w2yq2VlxpTF0nhWslhkI&#10;4sbrjlsF9Xn3/AoiRGSN1jMpuFGAqnx82GCh/cRHup5iKxKEQ4EKTIxDIWVoDDkMSz8QJ+/Hjw5j&#10;kmMr9YhTgjsr11n2Ih12nBYMDrQ11PSni1Nw3K4O9mzsl5k+3/r8W/d5bWqlFk/zxzuISHP8D/+1&#10;91pBnsPvl/QDZHkHAAD//wMAUEsBAi0AFAAGAAgAAAAhANvh9svuAAAAhQEAABMAAAAAAAAAAAAA&#10;AAAAAAAAAFtDb250ZW50X1R5cGVzXS54bWxQSwECLQAUAAYACAAAACEAWvQsW78AAAAVAQAACwAA&#10;AAAAAAAAAAAAAAAfAQAAX3JlbHMvLnJlbHNQSwECLQAUAAYACAAAACEAXt+6isMAAADbAAAADwAA&#10;AAAAAAAAAAAAAAAHAgAAZHJzL2Rvd25yZXYueG1sUEsFBgAAAAADAAMAtwAAAPcCAAAAAA==&#10;" path="m5759196,r-3061,l3048,,,,,3048r3048,l5756135,3048r3061,l5759196,xe" fillcolor="#e2e2e2" stroked="f">
                  <v:path arrowok="t"/>
                </v:shape>
                <w10:anchorlock/>
              </v:group>
            </w:pict>
          </mc:Fallback>
        </mc:AlternateContent>
      </w:r>
    </w:p>
    <w:p w14:paraId="1364EA9F" w14:textId="77777777" w:rsidR="006972B5" w:rsidRDefault="00000000">
      <w:pPr>
        <w:pStyle w:val="Textoindependiente"/>
        <w:spacing w:before="98" w:line="360" w:lineRule="auto"/>
        <w:ind w:right="139"/>
        <w:jc w:val="both"/>
      </w:pPr>
      <w:r>
        <w:t>en</w:t>
      </w:r>
      <w:r>
        <w:rPr>
          <w:spacing w:val="-4"/>
        </w:rPr>
        <w:t xml:space="preserve"> </w:t>
      </w:r>
      <w:r>
        <w:t>la</w:t>
      </w:r>
      <w:r>
        <w:rPr>
          <w:spacing w:val="-4"/>
        </w:rPr>
        <w:t xml:space="preserve"> </w:t>
      </w:r>
      <w:r>
        <w:t>punción</w:t>
      </w:r>
      <w:r>
        <w:rPr>
          <w:spacing w:val="-4"/>
        </w:rPr>
        <w:t xml:space="preserve"> </w:t>
      </w:r>
      <w:r>
        <w:t>lumbar</w:t>
      </w:r>
      <w:r>
        <w:rPr>
          <w:spacing w:val="-4"/>
        </w:rPr>
        <w:t xml:space="preserve"> </w:t>
      </w:r>
      <w:r>
        <w:t>se</w:t>
      </w:r>
      <w:r>
        <w:rPr>
          <w:spacing w:val="-2"/>
        </w:rPr>
        <w:t xml:space="preserve"> </w:t>
      </w:r>
      <w:r>
        <w:t>mantuvo</w:t>
      </w:r>
      <w:r>
        <w:rPr>
          <w:spacing w:val="-4"/>
        </w:rPr>
        <w:t xml:space="preserve"> </w:t>
      </w:r>
      <w:r>
        <w:t>dentro</w:t>
      </w:r>
      <w:r>
        <w:rPr>
          <w:spacing w:val="-3"/>
        </w:rPr>
        <w:t xml:space="preserve"> </w:t>
      </w:r>
      <w:r>
        <w:t>de</w:t>
      </w:r>
      <w:r>
        <w:rPr>
          <w:spacing w:val="-4"/>
        </w:rPr>
        <w:t xml:space="preserve"> </w:t>
      </w:r>
      <w:r>
        <w:t>rangos</w:t>
      </w:r>
      <w:r>
        <w:rPr>
          <w:spacing w:val="-3"/>
        </w:rPr>
        <w:t xml:space="preserve"> </w:t>
      </w:r>
      <w:r>
        <w:t>normales,</w:t>
      </w:r>
      <w:r>
        <w:rPr>
          <w:spacing w:val="-4"/>
        </w:rPr>
        <w:t xml:space="preserve"> </w:t>
      </w:r>
      <w:r>
        <w:t>contribuyendo</w:t>
      </w:r>
      <w:r>
        <w:rPr>
          <w:spacing w:val="-4"/>
        </w:rPr>
        <w:t xml:space="preserve"> </w:t>
      </w:r>
      <w:r>
        <w:t>a</w:t>
      </w:r>
      <w:r>
        <w:rPr>
          <w:spacing w:val="-3"/>
        </w:rPr>
        <w:t xml:space="preserve"> </w:t>
      </w:r>
      <w:r>
        <w:t>descartar</w:t>
      </w:r>
      <w:r>
        <w:rPr>
          <w:spacing w:val="-4"/>
        </w:rPr>
        <w:t xml:space="preserve"> </w:t>
      </w:r>
      <w:r>
        <w:t xml:space="preserve">esta </w:t>
      </w:r>
      <w:r>
        <w:rPr>
          <w:spacing w:val="-2"/>
        </w:rPr>
        <w:t>posibilidad.</w:t>
      </w:r>
    </w:p>
    <w:p w14:paraId="21899A9F" w14:textId="77777777" w:rsidR="006972B5" w:rsidRDefault="00000000">
      <w:pPr>
        <w:pStyle w:val="Textoindependiente"/>
        <w:spacing w:line="360" w:lineRule="auto"/>
        <w:ind w:right="140" w:firstLine="709"/>
        <w:jc w:val="both"/>
      </w:pPr>
      <w:r>
        <w:t>Se descartó asimismo infiltración leucémica del sistema nervioso central, dado que la citología del LCR no evidenció blastos y la RMN cerebral no mostró imágenes sugestivas de recaída.</w:t>
      </w:r>
      <w:r>
        <w:rPr>
          <w:spacing w:val="-8"/>
        </w:rPr>
        <w:t xml:space="preserve"> </w:t>
      </w:r>
      <w:r>
        <w:t>Por</w:t>
      </w:r>
      <w:r>
        <w:rPr>
          <w:spacing w:val="-6"/>
        </w:rPr>
        <w:t xml:space="preserve"> </w:t>
      </w:r>
      <w:r>
        <w:t>el</w:t>
      </w:r>
      <w:r>
        <w:rPr>
          <w:spacing w:val="-7"/>
        </w:rPr>
        <w:t xml:space="preserve"> </w:t>
      </w:r>
      <w:r>
        <w:t>antecedente</w:t>
      </w:r>
      <w:r>
        <w:rPr>
          <w:spacing w:val="-8"/>
        </w:rPr>
        <w:t xml:space="preserve"> </w:t>
      </w:r>
      <w:r>
        <w:t>de</w:t>
      </w:r>
      <w:r>
        <w:rPr>
          <w:spacing w:val="-8"/>
        </w:rPr>
        <w:t xml:space="preserve"> </w:t>
      </w:r>
      <w:r>
        <w:t>traumatismo</w:t>
      </w:r>
      <w:r>
        <w:rPr>
          <w:spacing w:val="-8"/>
        </w:rPr>
        <w:t xml:space="preserve"> </w:t>
      </w:r>
      <w:r>
        <w:t>encéfalo</w:t>
      </w:r>
      <w:r>
        <w:rPr>
          <w:spacing w:val="-7"/>
        </w:rPr>
        <w:t xml:space="preserve"> </w:t>
      </w:r>
      <w:r>
        <w:t>craneano</w:t>
      </w:r>
      <w:r>
        <w:rPr>
          <w:spacing w:val="-8"/>
        </w:rPr>
        <w:t xml:space="preserve"> </w:t>
      </w:r>
      <w:r>
        <w:t>en</w:t>
      </w:r>
      <w:r>
        <w:rPr>
          <w:spacing w:val="-7"/>
        </w:rPr>
        <w:t xml:space="preserve"> </w:t>
      </w:r>
      <w:r>
        <w:t>una</w:t>
      </w:r>
      <w:r>
        <w:rPr>
          <w:spacing w:val="-6"/>
        </w:rPr>
        <w:t xml:space="preserve"> </w:t>
      </w:r>
      <w:r>
        <w:t>paciente</w:t>
      </w:r>
      <w:r>
        <w:rPr>
          <w:spacing w:val="-8"/>
        </w:rPr>
        <w:t xml:space="preserve"> </w:t>
      </w:r>
      <w:r>
        <w:t>con</w:t>
      </w:r>
      <w:r>
        <w:rPr>
          <w:spacing w:val="-7"/>
        </w:rPr>
        <w:t xml:space="preserve"> </w:t>
      </w:r>
      <w:r>
        <w:t>tromboci- topenia, se evaluó hemorragia intracraneana, que fue excluida mediante tomografía compu- tarizada y angiorresonancia sin evidencias de sangrado.</w:t>
      </w:r>
    </w:p>
    <w:p w14:paraId="36FD9CD4" w14:textId="77777777" w:rsidR="006972B5" w:rsidRDefault="00000000">
      <w:pPr>
        <w:pStyle w:val="Textoindependiente"/>
        <w:spacing w:line="360" w:lineRule="auto"/>
        <w:ind w:right="144" w:firstLine="709"/>
        <w:jc w:val="both"/>
      </w:pPr>
      <w:r>
        <w:t>Ante</w:t>
      </w:r>
      <w:r>
        <w:rPr>
          <w:spacing w:val="-5"/>
        </w:rPr>
        <w:t xml:space="preserve"> </w:t>
      </w:r>
      <w:r>
        <w:t>la</w:t>
      </w:r>
      <w:r>
        <w:rPr>
          <w:spacing w:val="-4"/>
        </w:rPr>
        <w:t xml:space="preserve"> </w:t>
      </w:r>
      <w:r>
        <w:t>persistencia</w:t>
      </w:r>
      <w:r>
        <w:rPr>
          <w:spacing w:val="-5"/>
        </w:rPr>
        <w:t xml:space="preserve"> </w:t>
      </w:r>
      <w:r>
        <w:t>de</w:t>
      </w:r>
      <w:r>
        <w:rPr>
          <w:spacing w:val="-4"/>
        </w:rPr>
        <w:t xml:space="preserve"> </w:t>
      </w:r>
      <w:r>
        <w:t>cefalea</w:t>
      </w:r>
      <w:r>
        <w:rPr>
          <w:spacing w:val="-4"/>
        </w:rPr>
        <w:t xml:space="preserve"> </w:t>
      </w:r>
      <w:r>
        <w:t>con</w:t>
      </w:r>
      <w:r>
        <w:rPr>
          <w:spacing w:val="-4"/>
        </w:rPr>
        <w:t xml:space="preserve"> </w:t>
      </w:r>
      <w:r>
        <w:t>signos</w:t>
      </w:r>
      <w:r>
        <w:rPr>
          <w:spacing w:val="-3"/>
        </w:rPr>
        <w:t xml:space="preserve"> </w:t>
      </w:r>
      <w:r>
        <w:t>de</w:t>
      </w:r>
      <w:r>
        <w:rPr>
          <w:spacing w:val="-4"/>
        </w:rPr>
        <w:t xml:space="preserve"> </w:t>
      </w:r>
      <w:r>
        <w:t>alarma</w:t>
      </w:r>
      <w:r>
        <w:rPr>
          <w:spacing w:val="-5"/>
        </w:rPr>
        <w:t xml:space="preserve"> </w:t>
      </w:r>
      <w:r>
        <w:t>y</w:t>
      </w:r>
      <w:r>
        <w:rPr>
          <w:spacing w:val="-5"/>
        </w:rPr>
        <w:t xml:space="preserve"> </w:t>
      </w:r>
      <w:r>
        <w:t>la</w:t>
      </w:r>
      <w:r>
        <w:rPr>
          <w:spacing w:val="-4"/>
        </w:rPr>
        <w:t xml:space="preserve"> </w:t>
      </w:r>
      <w:r>
        <w:t>exclusión</w:t>
      </w:r>
      <w:r>
        <w:rPr>
          <w:spacing w:val="-5"/>
        </w:rPr>
        <w:t xml:space="preserve"> </w:t>
      </w:r>
      <w:r>
        <w:t>de</w:t>
      </w:r>
      <w:r>
        <w:rPr>
          <w:spacing w:val="-5"/>
        </w:rPr>
        <w:t xml:space="preserve"> </w:t>
      </w:r>
      <w:r>
        <w:t>las</w:t>
      </w:r>
      <w:r>
        <w:rPr>
          <w:spacing w:val="-3"/>
        </w:rPr>
        <w:t xml:space="preserve"> </w:t>
      </w:r>
      <w:r>
        <w:t>causas</w:t>
      </w:r>
      <w:r>
        <w:rPr>
          <w:spacing w:val="-5"/>
        </w:rPr>
        <w:t xml:space="preserve"> </w:t>
      </w:r>
      <w:r>
        <w:t>men- cionadas, se solicitó un panel virológico en LCR. La PCR resultó positiva para enterovirus, confirmando encefalitis viral.</w:t>
      </w:r>
    </w:p>
    <w:p w14:paraId="3A764D67" w14:textId="77777777" w:rsidR="006972B5" w:rsidRDefault="00000000">
      <w:pPr>
        <w:pStyle w:val="Ttulo1"/>
        <w:spacing w:before="241"/>
      </w:pPr>
      <w:r>
        <w:rPr>
          <w:spacing w:val="-2"/>
        </w:rPr>
        <w:t>Evolución</w:t>
      </w:r>
    </w:p>
    <w:p w14:paraId="678440D5" w14:textId="77777777" w:rsidR="006972B5" w:rsidRDefault="00000000">
      <w:pPr>
        <w:pStyle w:val="Textoindependiente"/>
        <w:spacing w:before="132" w:line="360" w:lineRule="auto"/>
        <w:ind w:right="140" w:firstLine="709"/>
        <w:jc w:val="both"/>
      </w:pPr>
      <w:r>
        <w:t>Al</w:t>
      </w:r>
      <w:r>
        <w:rPr>
          <w:spacing w:val="-7"/>
        </w:rPr>
        <w:t xml:space="preserve"> </w:t>
      </w:r>
      <w:r>
        <w:t>comienzo</w:t>
      </w:r>
      <w:r>
        <w:rPr>
          <w:spacing w:val="-7"/>
        </w:rPr>
        <w:t xml:space="preserve"> </w:t>
      </w:r>
      <w:r>
        <w:t>del</w:t>
      </w:r>
      <w:r>
        <w:rPr>
          <w:spacing w:val="-7"/>
        </w:rPr>
        <w:t xml:space="preserve"> </w:t>
      </w:r>
      <w:r>
        <w:t>cuadro</w:t>
      </w:r>
      <w:r>
        <w:rPr>
          <w:spacing w:val="-8"/>
        </w:rPr>
        <w:t xml:space="preserve"> </w:t>
      </w:r>
      <w:r>
        <w:t>la</w:t>
      </w:r>
      <w:r>
        <w:rPr>
          <w:spacing w:val="-8"/>
        </w:rPr>
        <w:t xml:space="preserve"> </w:t>
      </w:r>
      <w:r>
        <w:t>paciente</w:t>
      </w:r>
      <w:r>
        <w:rPr>
          <w:spacing w:val="-8"/>
        </w:rPr>
        <w:t xml:space="preserve"> </w:t>
      </w:r>
      <w:r>
        <w:t>recibió</w:t>
      </w:r>
      <w:r>
        <w:rPr>
          <w:spacing w:val="-8"/>
        </w:rPr>
        <w:t xml:space="preserve"> </w:t>
      </w:r>
      <w:r>
        <w:t>tratamiento</w:t>
      </w:r>
      <w:r>
        <w:rPr>
          <w:spacing w:val="-8"/>
        </w:rPr>
        <w:t xml:space="preserve"> </w:t>
      </w:r>
      <w:r>
        <w:t>sintomático</w:t>
      </w:r>
      <w:r>
        <w:rPr>
          <w:spacing w:val="-8"/>
        </w:rPr>
        <w:t xml:space="preserve"> </w:t>
      </w:r>
      <w:r>
        <w:t>con</w:t>
      </w:r>
      <w:r>
        <w:rPr>
          <w:spacing w:val="-6"/>
        </w:rPr>
        <w:t xml:space="preserve"> </w:t>
      </w:r>
      <w:r>
        <w:t>AINE.</w:t>
      </w:r>
      <w:r>
        <w:rPr>
          <w:spacing w:val="-8"/>
        </w:rPr>
        <w:t xml:space="preserve"> </w:t>
      </w:r>
      <w:r>
        <w:t>Debido</w:t>
      </w:r>
      <w:r>
        <w:rPr>
          <w:spacing w:val="-8"/>
        </w:rPr>
        <w:t xml:space="preserve"> </w:t>
      </w:r>
      <w:r>
        <w:t>a la escasa respuesta, fue necesario</w:t>
      </w:r>
      <w:r>
        <w:rPr>
          <w:spacing w:val="-1"/>
        </w:rPr>
        <w:t xml:space="preserve"> </w:t>
      </w:r>
      <w:r>
        <w:t>indicar morfina y se observó mejoría de la sintomatología. La punción lumbar resultó diagnóstica y terapéutica dado que produjo una mejoría clínica transitoria</w:t>
      </w:r>
      <w:r>
        <w:rPr>
          <w:spacing w:val="-5"/>
        </w:rPr>
        <w:t xml:space="preserve"> </w:t>
      </w:r>
      <w:r>
        <w:t>posterior.</w:t>
      </w:r>
      <w:r>
        <w:rPr>
          <w:spacing w:val="-4"/>
        </w:rPr>
        <w:t xml:space="preserve"> </w:t>
      </w:r>
      <w:r>
        <w:t>Luego</w:t>
      </w:r>
      <w:r>
        <w:rPr>
          <w:spacing w:val="-4"/>
        </w:rPr>
        <w:t xml:space="preserve"> </w:t>
      </w:r>
      <w:r>
        <w:t>de</w:t>
      </w:r>
      <w:r>
        <w:rPr>
          <w:spacing w:val="-4"/>
        </w:rPr>
        <w:t xml:space="preserve"> </w:t>
      </w:r>
      <w:r>
        <w:t>un</w:t>
      </w:r>
      <w:r>
        <w:rPr>
          <w:spacing w:val="-4"/>
        </w:rPr>
        <w:t xml:space="preserve"> </w:t>
      </w:r>
      <w:r>
        <w:t>período</w:t>
      </w:r>
      <w:r>
        <w:rPr>
          <w:spacing w:val="-4"/>
        </w:rPr>
        <w:t xml:space="preserve"> </w:t>
      </w:r>
      <w:r>
        <w:t>de</w:t>
      </w:r>
      <w:r>
        <w:rPr>
          <w:spacing w:val="-5"/>
        </w:rPr>
        <w:t xml:space="preserve"> </w:t>
      </w:r>
      <w:r>
        <w:t>10</w:t>
      </w:r>
      <w:r>
        <w:rPr>
          <w:spacing w:val="-3"/>
        </w:rPr>
        <w:t xml:space="preserve"> </w:t>
      </w:r>
      <w:r>
        <w:t>días,</w:t>
      </w:r>
      <w:r>
        <w:rPr>
          <w:spacing w:val="-4"/>
        </w:rPr>
        <w:t xml:space="preserve"> </w:t>
      </w:r>
      <w:r>
        <w:t>presentó</w:t>
      </w:r>
      <w:r>
        <w:rPr>
          <w:spacing w:val="-4"/>
        </w:rPr>
        <w:t xml:space="preserve"> </w:t>
      </w:r>
      <w:r>
        <w:t>evolución</w:t>
      </w:r>
      <w:r>
        <w:rPr>
          <w:spacing w:val="-4"/>
        </w:rPr>
        <w:t xml:space="preserve"> </w:t>
      </w:r>
      <w:r>
        <w:t>favorable,</w:t>
      </w:r>
      <w:r>
        <w:rPr>
          <w:spacing w:val="-3"/>
        </w:rPr>
        <w:t xml:space="preserve"> </w:t>
      </w:r>
      <w:r>
        <w:t>con</w:t>
      </w:r>
      <w:r>
        <w:rPr>
          <w:spacing w:val="-5"/>
        </w:rPr>
        <w:t xml:space="preserve"> </w:t>
      </w:r>
      <w:r>
        <w:t>reso- lución</w:t>
      </w:r>
      <w:r>
        <w:rPr>
          <w:spacing w:val="-3"/>
        </w:rPr>
        <w:t xml:space="preserve"> </w:t>
      </w:r>
      <w:r>
        <w:t>completa</w:t>
      </w:r>
      <w:r>
        <w:rPr>
          <w:spacing w:val="-3"/>
        </w:rPr>
        <w:t xml:space="preserve"> </w:t>
      </w:r>
      <w:r>
        <w:t>de</w:t>
      </w:r>
      <w:r>
        <w:rPr>
          <w:spacing w:val="-4"/>
        </w:rPr>
        <w:t xml:space="preserve"> </w:t>
      </w:r>
      <w:r>
        <w:t>la</w:t>
      </w:r>
      <w:r>
        <w:rPr>
          <w:spacing w:val="-3"/>
        </w:rPr>
        <w:t xml:space="preserve"> </w:t>
      </w:r>
      <w:r>
        <w:t>cefalea</w:t>
      </w:r>
      <w:r>
        <w:rPr>
          <w:spacing w:val="-4"/>
        </w:rPr>
        <w:t xml:space="preserve"> </w:t>
      </w:r>
      <w:r>
        <w:t>y</w:t>
      </w:r>
      <w:r>
        <w:rPr>
          <w:spacing w:val="-4"/>
        </w:rPr>
        <w:t xml:space="preserve"> </w:t>
      </w:r>
      <w:r>
        <w:t>sin</w:t>
      </w:r>
      <w:r>
        <w:rPr>
          <w:spacing w:val="-4"/>
        </w:rPr>
        <w:t xml:space="preserve"> </w:t>
      </w:r>
      <w:r>
        <w:t>secuelas</w:t>
      </w:r>
      <w:r>
        <w:rPr>
          <w:spacing w:val="-2"/>
        </w:rPr>
        <w:t xml:space="preserve"> </w:t>
      </w:r>
      <w:r>
        <w:t>neurológicas.</w:t>
      </w:r>
      <w:r>
        <w:rPr>
          <w:spacing w:val="-4"/>
        </w:rPr>
        <w:t xml:space="preserve"> </w:t>
      </w:r>
      <w:r>
        <w:t>Ante</w:t>
      </w:r>
      <w:r>
        <w:rPr>
          <w:spacing w:val="-4"/>
        </w:rPr>
        <w:t xml:space="preserve"> </w:t>
      </w:r>
      <w:r>
        <w:t>la</w:t>
      </w:r>
      <w:r>
        <w:rPr>
          <w:spacing w:val="-3"/>
        </w:rPr>
        <w:t xml:space="preserve"> </w:t>
      </w:r>
      <w:r>
        <w:t>persistencia</w:t>
      </w:r>
      <w:r>
        <w:rPr>
          <w:spacing w:val="-3"/>
        </w:rPr>
        <w:t xml:space="preserve"> </w:t>
      </w:r>
      <w:r>
        <w:t>de</w:t>
      </w:r>
      <w:r>
        <w:rPr>
          <w:spacing w:val="-3"/>
        </w:rPr>
        <w:t xml:space="preserve"> </w:t>
      </w:r>
      <w:r>
        <w:t>cifras</w:t>
      </w:r>
      <w:r>
        <w:rPr>
          <w:spacing w:val="-3"/>
        </w:rPr>
        <w:t xml:space="preserve"> </w:t>
      </w:r>
      <w:r>
        <w:t>eleva- das de tensión arterial, se indicó tratamiento antihipertensivo con amlodipina y enalapril con mejoría en los registros.</w:t>
      </w:r>
    </w:p>
    <w:p w14:paraId="57B8121B" w14:textId="77777777" w:rsidR="006972B5" w:rsidRDefault="00000000">
      <w:pPr>
        <w:pStyle w:val="Ttulo1"/>
        <w:spacing w:before="240"/>
      </w:pPr>
      <w:r>
        <w:rPr>
          <w:spacing w:val="-2"/>
        </w:rPr>
        <w:t>Discusión</w:t>
      </w:r>
    </w:p>
    <w:p w14:paraId="4B9B70C5" w14:textId="77777777" w:rsidR="006972B5" w:rsidRDefault="00000000">
      <w:pPr>
        <w:pStyle w:val="Textoindependiente"/>
        <w:spacing w:before="132" w:line="360" w:lineRule="auto"/>
        <w:ind w:right="140" w:firstLine="709"/>
        <w:jc w:val="both"/>
      </w:pPr>
      <w:r>
        <w:t>La encefalitis es un proceso inflamatorio agudo del parénquima cerebral que produce disfunción neuropsicológica clínicamente evidente. Puede originarse por infección directa del tejido cerebral, por un evento postinfeccioso como la encefalomielitis aguda diseminada (EMAD)</w:t>
      </w:r>
      <w:r>
        <w:rPr>
          <w:spacing w:val="-18"/>
        </w:rPr>
        <w:t xml:space="preserve"> </w:t>
      </w:r>
      <w:r>
        <w:t>o</w:t>
      </w:r>
      <w:r>
        <w:rPr>
          <w:spacing w:val="-17"/>
        </w:rPr>
        <w:t xml:space="preserve"> </w:t>
      </w:r>
      <w:r>
        <w:t>por</w:t>
      </w:r>
      <w:r>
        <w:rPr>
          <w:spacing w:val="-17"/>
        </w:rPr>
        <w:t xml:space="preserve"> </w:t>
      </w:r>
      <w:r>
        <w:t>un</w:t>
      </w:r>
      <w:r>
        <w:rPr>
          <w:spacing w:val="-17"/>
        </w:rPr>
        <w:t xml:space="preserve"> </w:t>
      </w:r>
      <w:r>
        <w:t>mecanismo</w:t>
      </w:r>
      <w:r>
        <w:rPr>
          <w:spacing w:val="-17"/>
        </w:rPr>
        <w:t xml:space="preserve"> </w:t>
      </w:r>
      <w:r>
        <w:t>autoinmune</w:t>
      </w:r>
      <w:r>
        <w:rPr>
          <w:spacing w:val="-18"/>
        </w:rPr>
        <w:t xml:space="preserve"> </w:t>
      </w:r>
      <w:r>
        <w:t>como</w:t>
      </w:r>
      <w:r>
        <w:rPr>
          <w:spacing w:val="-17"/>
        </w:rPr>
        <w:t xml:space="preserve"> </w:t>
      </w:r>
      <w:r>
        <w:t>la</w:t>
      </w:r>
      <w:r>
        <w:rPr>
          <w:spacing w:val="-17"/>
        </w:rPr>
        <w:t xml:space="preserve"> </w:t>
      </w:r>
      <w:r>
        <w:t>encefalitis</w:t>
      </w:r>
      <w:r>
        <w:rPr>
          <w:spacing w:val="-17"/>
        </w:rPr>
        <w:t xml:space="preserve"> </w:t>
      </w:r>
      <w:r>
        <w:t>autoinmune</w:t>
      </w:r>
      <w:r>
        <w:rPr>
          <w:spacing w:val="-17"/>
        </w:rPr>
        <w:t xml:space="preserve"> </w:t>
      </w:r>
      <w:r>
        <w:t>(EAI).</w:t>
      </w:r>
      <w:r>
        <w:rPr>
          <w:spacing w:val="-18"/>
        </w:rPr>
        <w:t xml:space="preserve"> </w:t>
      </w:r>
      <w:r>
        <w:t>En</w:t>
      </w:r>
      <w:r>
        <w:rPr>
          <w:spacing w:val="-17"/>
        </w:rPr>
        <w:t xml:space="preserve"> </w:t>
      </w:r>
      <w:r>
        <w:t>la</w:t>
      </w:r>
      <w:r>
        <w:rPr>
          <w:spacing w:val="-17"/>
        </w:rPr>
        <w:t xml:space="preserve"> </w:t>
      </w:r>
      <w:r>
        <w:t>población pediátrica</w:t>
      </w:r>
      <w:r>
        <w:rPr>
          <w:spacing w:val="-10"/>
        </w:rPr>
        <w:t xml:space="preserve"> </w:t>
      </w:r>
      <w:r>
        <w:t>su</w:t>
      </w:r>
      <w:r>
        <w:rPr>
          <w:spacing w:val="-10"/>
        </w:rPr>
        <w:t xml:space="preserve"> </w:t>
      </w:r>
      <w:r>
        <w:t>incidencia</w:t>
      </w:r>
      <w:r>
        <w:rPr>
          <w:spacing w:val="-10"/>
        </w:rPr>
        <w:t xml:space="preserve"> </w:t>
      </w:r>
      <w:r>
        <w:t>se</w:t>
      </w:r>
      <w:r>
        <w:rPr>
          <w:spacing w:val="-10"/>
        </w:rPr>
        <w:t xml:space="preserve"> </w:t>
      </w:r>
      <w:r>
        <w:t>estima</w:t>
      </w:r>
      <w:r>
        <w:rPr>
          <w:spacing w:val="-10"/>
        </w:rPr>
        <w:t xml:space="preserve"> </w:t>
      </w:r>
      <w:r>
        <w:t>en</w:t>
      </w:r>
      <w:r>
        <w:rPr>
          <w:spacing w:val="-9"/>
        </w:rPr>
        <w:t xml:space="preserve"> </w:t>
      </w:r>
      <w:r>
        <w:t>aproximadamente</w:t>
      </w:r>
      <w:r>
        <w:rPr>
          <w:spacing w:val="-11"/>
        </w:rPr>
        <w:t xml:space="preserve"> </w:t>
      </w:r>
      <w:r>
        <w:t>5–10</w:t>
      </w:r>
      <w:r>
        <w:rPr>
          <w:spacing w:val="-10"/>
        </w:rPr>
        <w:t xml:space="preserve"> </w:t>
      </w:r>
      <w:r>
        <w:t>casos</w:t>
      </w:r>
      <w:r>
        <w:rPr>
          <w:spacing w:val="-9"/>
        </w:rPr>
        <w:t xml:space="preserve"> </w:t>
      </w:r>
      <w:r>
        <w:t>por</w:t>
      </w:r>
      <w:r>
        <w:rPr>
          <w:spacing w:val="-10"/>
        </w:rPr>
        <w:t xml:space="preserve"> </w:t>
      </w:r>
      <w:r>
        <w:t>cada</w:t>
      </w:r>
      <w:r>
        <w:rPr>
          <w:spacing w:val="-11"/>
        </w:rPr>
        <w:t xml:space="preserve"> </w:t>
      </w:r>
      <w:r>
        <w:t>100</w:t>
      </w:r>
      <w:r>
        <w:rPr>
          <w:spacing w:val="-11"/>
        </w:rPr>
        <w:t xml:space="preserve"> </w:t>
      </w:r>
      <w:r>
        <w:t>000</w:t>
      </w:r>
      <w:r>
        <w:rPr>
          <w:spacing w:val="-9"/>
        </w:rPr>
        <w:t xml:space="preserve"> </w:t>
      </w:r>
      <w:r>
        <w:t>habitan- tes/año, cifra que se duplica en menores de un año.</w:t>
      </w:r>
      <w:r>
        <w:rPr>
          <w:vertAlign w:val="superscript"/>
        </w:rPr>
        <w:t>1</w:t>
      </w:r>
      <w:r>
        <w:t xml:space="preserve"> La encefalitis infecciosa puede ser cau- sada</w:t>
      </w:r>
      <w:r>
        <w:rPr>
          <w:spacing w:val="-1"/>
        </w:rPr>
        <w:t xml:space="preserve"> </w:t>
      </w:r>
      <w:r>
        <w:t>por</w:t>
      </w:r>
      <w:r>
        <w:rPr>
          <w:spacing w:val="-1"/>
        </w:rPr>
        <w:t xml:space="preserve"> </w:t>
      </w:r>
      <w:r>
        <w:t>múltiples</w:t>
      </w:r>
      <w:r>
        <w:rPr>
          <w:spacing w:val="-1"/>
        </w:rPr>
        <w:t xml:space="preserve"> </w:t>
      </w:r>
      <w:r>
        <w:t>agentes</w:t>
      </w:r>
      <w:r>
        <w:rPr>
          <w:spacing w:val="-1"/>
        </w:rPr>
        <w:t xml:space="preserve"> </w:t>
      </w:r>
      <w:r>
        <w:t>patógenos</w:t>
      </w:r>
      <w:r>
        <w:rPr>
          <w:spacing w:val="-1"/>
        </w:rPr>
        <w:t xml:space="preserve"> </w:t>
      </w:r>
      <w:r>
        <w:t>siendo</w:t>
      </w:r>
      <w:r>
        <w:rPr>
          <w:spacing w:val="-2"/>
        </w:rPr>
        <w:t xml:space="preserve"> </w:t>
      </w:r>
      <w:r>
        <w:t>los</w:t>
      </w:r>
      <w:r>
        <w:rPr>
          <w:spacing w:val="-1"/>
        </w:rPr>
        <w:t xml:space="preserve"> </w:t>
      </w:r>
      <w:r>
        <w:t>virus</w:t>
      </w:r>
      <w:r>
        <w:rPr>
          <w:spacing w:val="-1"/>
        </w:rPr>
        <w:t xml:space="preserve"> </w:t>
      </w:r>
      <w:r>
        <w:t>los</w:t>
      </w:r>
      <w:r>
        <w:rPr>
          <w:spacing w:val="-1"/>
        </w:rPr>
        <w:t xml:space="preserve"> </w:t>
      </w:r>
      <w:r>
        <w:t>más</w:t>
      </w:r>
      <w:r>
        <w:rPr>
          <w:spacing w:val="-1"/>
        </w:rPr>
        <w:t xml:space="preserve"> </w:t>
      </w:r>
      <w:r>
        <w:t>frecuentes,</w:t>
      </w:r>
      <w:r>
        <w:rPr>
          <w:spacing w:val="-1"/>
        </w:rPr>
        <w:t xml:space="preserve"> </w:t>
      </w:r>
      <w:r>
        <w:t>entre</w:t>
      </w:r>
      <w:r>
        <w:rPr>
          <w:spacing w:val="-1"/>
        </w:rPr>
        <w:t xml:space="preserve"> </w:t>
      </w:r>
      <w:r>
        <w:t>ellos se</w:t>
      </w:r>
      <w:r>
        <w:rPr>
          <w:spacing w:val="-2"/>
        </w:rPr>
        <w:t xml:space="preserve"> </w:t>
      </w:r>
      <w:r>
        <w:t>des- tacan los Enterovirus, Herpes Virus 1 y 2, Herpes Virus Humano 6, Influenza, Epstein Barr, Citomegalovirus, Arbovirus, Virus Varicela Zóster, Parechovirus.</w:t>
      </w:r>
      <w:r>
        <w:rPr>
          <w:vertAlign w:val="superscript"/>
        </w:rPr>
        <w:t>2</w:t>
      </w:r>
    </w:p>
    <w:p w14:paraId="2542230A" w14:textId="77777777" w:rsidR="006972B5" w:rsidRDefault="00000000">
      <w:pPr>
        <w:pStyle w:val="Textoindependiente"/>
        <w:spacing w:before="2" w:line="360" w:lineRule="auto"/>
        <w:ind w:right="140" w:firstLine="709"/>
        <w:jc w:val="both"/>
      </w:pPr>
      <w:r>
        <w:t>Desde</w:t>
      </w:r>
      <w:r>
        <w:rPr>
          <w:spacing w:val="-5"/>
        </w:rPr>
        <w:t xml:space="preserve"> </w:t>
      </w:r>
      <w:r>
        <w:t>el</w:t>
      </w:r>
      <w:r>
        <w:rPr>
          <w:spacing w:val="-5"/>
        </w:rPr>
        <w:t xml:space="preserve"> </w:t>
      </w:r>
      <w:r>
        <w:t>punto</w:t>
      </w:r>
      <w:r>
        <w:rPr>
          <w:spacing w:val="-5"/>
        </w:rPr>
        <w:t xml:space="preserve"> </w:t>
      </w:r>
      <w:r>
        <w:t>de</w:t>
      </w:r>
      <w:r>
        <w:rPr>
          <w:spacing w:val="-5"/>
        </w:rPr>
        <w:t xml:space="preserve"> </w:t>
      </w:r>
      <w:r>
        <w:t>vista</w:t>
      </w:r>
      <w:r>
        <w:rPr>
          <w:spacing w:val="-4"/>
        </w:rPr>
        <w:t xml:space="preserve"> </w:t>
      </w:r>
      <w:r>
        <w:t>clínico,</w:t>
      </w:r>
      <w:r>
        <w:rPr>
          <w:spacing w:val="-7"/>
        </w:rPr>
        <w:t xml:space="preserve"> </w:t>
      </w:r>
      <w:r>
        <w:t>se</w:t>
      </w:r>
      <w:r>
        <w:rPr>
          <w:spacing w:val="-7"/>
        </w:rPr>
        <w:t xml:space="preserve"> </w:t>
      </w:r>
      <w:r>
        <w:t>presenta</w:t>
      </w:r>
      <w:r>
        <w:rPr>
          <w:spacing w:val="-5"/>
        </w:rPr>
        <w:t xml:space="preserve"> </w:t>
      </w:r>
      <w:r>
        <w:t>con</w:t>
      </w:r>
      <w:r>
        <w:rPr>
          <w:spacing w:val="-5"/>
        </w:rPr>
        <w:t xml:space="preserve"> </w:t>
      </w:r>
      <w:r>
        <w:t>fiebre,</w:t>
      </w:r>
      <w:r>
        <w:rPr>
          <w:spacing w:val="-5"/>
        </w:rPr>
        <w:t xml:space="preserve"> </w:t>
      </w:r>
      <w:r>
        <w:t>cefalea,</w:t>
      </w:r>
      <w:r>
        <w:rPr>
          <w:spacing w:val="-7"/>
        </w:rPr>
        <w:t xml:space="preserve"> </w:t>
      </w:r>
      <w:r>
        <w:t>vómitos,</w:t>
      </w:r>
      <w:r>
        <w:rPr>
          <w:spacing w:val="-5"/>
        </w:rPr>
        <w:t xml:space="preserve"> </w:t>
      </w:r>
      <w:r>
        <w:t>alteración</w:t>
      </w:r>
      <w:r>
        <w:rPr>
          <w:spacing w:val="-5"/>
        </w:rPr>
        <w:t xml:space="preserve"> </w:t>
      </w:r>
      <w:r>
        <w:t>del nivel de conciencia, convulsiones, rigidez de nuca, fotofobia y signos neurológicos focales. El</w:t>
      </w:r>
    </w:p>
    <w:p w14:paraId="7546F891" w14:textId="77777777" w:rsidR="006972B5" w:rsidRDefault="006972B5">
      <w:pPr>
        <w:pStyle w:val="Textoindependiente"/>
        <w:spacing w:line="360" w:lineRule="auto"/>
        <w:jc w:val="both"/>
        <w:sectPr w:rsidR="006972B5">
          <w:pgSz w:w="11910" w:h="16840"/>
          <w:pgMar w:top="1520" w:right="1275" w:bottom="2360" w:left="1417" w:header="597" w:footer="2176" w:gutter="0"/>
          <w:cols w:space="720"/>
        </w:sectPr>
      </w:pPr>
    </w:p>
    <w:p w14:paraId="3EBACCE2" w14:textId="77777777" w:rsidR="006972B5" w:rsidRDefault="00000000">
      <w:pPr>
        <w:pStyle w:val="Textoindependiente"/>
        <w:spacing w:line="30" w:lineRule="exact"/>
        <w:rPr>
          <w:sz w:val="3"/>
        </w:rPr>
      </w:pPr>
      <w:r>
        <w:rPr>
          <w:noProof/>
          <w:sz w:val="3"/>
        </w:rPr>
        <w:lastRenderedPageBreak/>
        <w:drawing>
          <wp:anchor distT="0" distB="0" distL="0" distR="0" simplePos="0" relativeHeight="487449600" behindDoc="1" locked="0" layoutInCell="1" allowOverlap="1" wp14:anchorId="520C46CD" wp14:editId="3C050C27">
            <wp:simplePos x="0" y="0"/>
            <wp:positionH relativeFrom="page">
              <wp:posOffset>0</wp:posOffset>
            </wp:positionH>
            <wp:positionV relativeFrom="page">
              <wp:posOffset>1330014</wp:posOffset>
            </wp:positionV>
            <wp:extent cx="7487842" cy="7430305"/>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7" cstate="print"/>
                    <a:stretch>
                      <a:fillRect/>
                    </a:stretch>
                  </pic:blipFill>
                  <pic:spPr>
                    <a:xfrm>
                      <a:off x="0" y="0"/>
                      <a:ext cx="7487842" cy="7430305"/>
                    </a:xfrm>
                    <a:prstGeom prst="rect">
                      <a:avLst/>
                    </a:prstGeom>
                  </pic:spPr>
                </pic:pic>
              </a:graphicData>
            </a:graphic>
          </wp:anchor>
        </w:drawing>
      </w:r>
      <w:r>
        <w:rPr>
          <w:noProof/>
          <w:sz w:val="3"/>
        </w:rPr>
        <mc:AlternateContent>
          <mc:Choice Requires="wpg">
            <w:drawing>
              <wp:inline distT="0" distB="0" distL="0" distR="0" wp14:anchorId="28AFFA4D" wp14:editId="0222366A">
                <wp:extent cx="5759450" cy="19685"/>
                <wp:effectExtent l="0" t="0" r="0" b="8890"/>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47" name="Graphic 47"/>
                        <wps:cNvSpPr/>
                        <wps:spPr>
                          <a:xfrm>
                            <a:off x="0" y="0"/>
                            <a:ext cx="5759450" cy="19050"/>
                          </a:xfrm>
                          <a:custGeom>
                            <a:avLst/>
                            <a:gdLst/>
                            <a:ahLst/>
                            <a:cxnLst/>
                            <a:rect l="l" t="t" r="r" b="b"/>
                            <a:pathLst>
                              <a:path w="5759450" h="19050">
                                <a:moveTo>
                                  <a:pt x="5759450" y="0"/>
                                </a:move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48" name="Graphic 48"/>
                        <wps:cNvSpPr/>
                        <wps:spPr>
                          <a:xfrm>
                            <a:off x="575640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49" name="Graphic 49"/>
                        <wps:cNvSpPr/>
                        <wps:spPr>
                          <a:xfrm>
                            <a:off x="254" y="126"/>
                            <a:ext cx="5759450" cy="16510"/>
                          </a:xfrm>
                          <a:custGeom>
                            <a:avLst/>
                            <a:gdLst/>
                            <a:ahLst/>
                            <a:cxnLst/>
                            <a:rect l="l" t="t" r="r" b="b"/>
                            <a:pathLst>
                              <a:path w="5759450" h="16510">
                                <a:moveTo>
                                  <a:pt x="3048" y="3048"/>
                                </a:moveTo>
                                <a:lnTo>
                                  <a:pt x="0" y="3048"/>
                                </a:lnTo>
                                <a:lnTo>
                                  <a:pt x="0" y="16002"/>
                                </a:lnTo>
                                <a:lnTo>
                                  <a:pt x="3048" y="16002"/>
                                </a:lnTo>
                                <a:lnTo>
                                  <a:pt x="3048" y="3048"/>
                                </a:lnTo>
                                <a:close/>
                              </a:path>
                              <a:path w="5759450" h="16510">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50" name="Graphic 50"/>
                        <wps:cNvSpPr/>
                        <wps:spPr>
                          <a:xfrm>
                            <a:off x="5756402" y="3175"/>
                            <a:ext cx="3175" cy="13335"/>
                          </a:xfrm>
                          <a:custGeom>
                            <a:avLst/>
                            <a:gdLst/>
                            <a:ahLst/>
                            <a:cxnLst/>
                            <a:rect l="l" t="t" r="r" b="b"/>
                            <a:pathLst>
                              <a:path w="3175" h="13335">
                                <a:moveTo>
                                  <a:pt x="3048" y="0"/>
                                </a:moveTo>
                                <a:lnTo>
                                  <a:pt x="0" y="0"/>
                                </a:lnTo>
                                <a:lnTo>
                                  <a:pt x="0" y="12953"/>
                                </a:lnTo>
                                <a:lnTo>
                                  <a:pt x="3048" y="12953"/>
                                </a:lnTo>
                                <a:lnTo>
                                  <a:pt x="3048" y="0"/>
                                </a:lnTo>
                                <a:close/>
                              </a:path>
                            </a:pathLst>
                          </a:custGeom>
                          <a:solidFill>
                            <a:srgbClr val="E2E2E2"/>
                          </a:solidFill>
                        </wps:spPr>
                        <wps:bodyPr wrap="square" lIns="0" tIns="0" rIns="0" bIns="0" rtlCol="0">
                          <a:prstTxWarp prst="textNoShape">
                            <a:avLst/>
                          </a:prstTxWarp>
                          <a:noAutofit/>
                        </wps:bodyPr>
                      </wps:wsp>
                      <wps:wsp>
                        <wps:cNvPr id="51" name="Graphic 51"/>
                        <wps:cNvSpPr/>
                        <wps:spPr>
                          <a:xfrm>
                            <a:off x="253" y="16128"/>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52" name="Graphic 52"/>
                        <wps:cNvSpPr/>
                        <wps:spPr>
                          <a:xfrm>
                            <a:off x="254" y="16128"/>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3D927BCD" id="Group 46" o:spid="_x0000_s1026" style="width:453.5pt;height:1.55pt;mso-position-horizontal-relative:char;mso-position-vertical-relative:lin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IhJQQAAMoXAAAOAAAAZHJzL2Uyb0RvYy54bWzsWG1v2zYQ/j5g/0HQ90WWbTmxEKcY2iYY&#10;ULQFmmGfaYmyhEmiRtIv+fe7I30yK7munCYtWgQGRMo8kceHz3NH8vrVriq9DZeqEPXCDy9Gvsfr&#10;RKRFvVr4f9/f/nHle0qzOmWlqPnCf+DKf3Xz+2/X2ybmY5GLMuXSg05qFW+bhZ9r3cRBoJKcV0xd&#10;iIbX0JgJWTENr3IVpJJtofeqDMaj0SzYCpk2UiRcKfj3jW30b0z/WcYT/SHLFNdeufDBN22e0jyX&#10;+Axurlm8kqzJi2TvBnuEFxUrahi07eoN08xby6LXVVUkUiiR6YtEVIHIsiLhZg4wm3DUmc2dFOvG&#10;zGUVb1dNCxNA28Hp0d0m7zd3svnUfJTWe6i+E8m/CnAJts0qdtvxfXUw3mWywo9gEt7OIPrQIsp3&#10;2kvgz+gymk8jAD6BtnA+u4os4kkOy9L7KsnfnvwuYLEd1LjWurJtgDvqAI/6Nng+5azhBnWF0/8o&#10;vSJd+NNL36tZBRS+27MF/gGUcHCwQgT3b2oP5iPwGQFUiDzNk8XJWuk7LgzQbPNOaWgGlqVUYznV&#10;kl1NVQm0R8KXhvDa94Dw0veA8EsLf8M0foddYdXbOiuV40KhI9haiQ2/F8ZO43K160lLDa4ebMra&#10;tYVVd6yojcrG9Gdt7Hh24tROpbVzxz3PmgCl/pJSKG6HwqkbsFs4YDYu4EqURXpblCUCoORq+bqU&#10;3oYBsvNb/O3XyjEDYqrYEgBrS5E+AH+2wJiFr/5bM8l9r/yrBoZiMKKKpMqSKlKXr4UJWQZ7qfT9&#10;7h8mG6+B6sLXoK/3gojKYmIG+I8G1ha/rMWfay2yAmljfLMe7V9ANJbAz68eSAMd9VwheoPVAwSY&#10;TUdjQ6lwPLM0pigzCS8jG2JMza4uyc9dUMLpWRRkvQD5mAqif1CGZfFkNAUcHFEcDIieriy61D1m&#10;Y7q0E6ZmKjtjDrfsjvs0knk7xt+LZPppnnS8FwMlnHlPMvOzJDOOpsfl0gZTk5RnUUgL/t0l03qC&#10;Scc4clI2DoVPK8cxJDVQ6QosnI0gpAxSzxmmRwbvKegLefeLECBQsH0aFDwwVIYTCIhOoKHZU2lR&#10;cC2PeN0zbl04y5jYRd31wMCsRRuSlwwMUeA59q+4Cf88A9u95qMyMKVZFvdTcDiZAPl+dA62XpyM&#10;JsTL06GErIi9VH4WR8bzaDIwjgw37Y78NLp5ScN4Y3DstH08DUdhTzfhmWl4YtPwLBybPe8x0ZCg&#10;IPx99yQ8aN8Kp18nnXy7ZL6aQcDAjjnc8nkE83LUO1MwcEjrJBqzxxqcaNp9a18w7X4Rd64/UjOt&#10;I6eOe2j09Js2owdXjJSRqHQzU1cSx2yGCMweW79q+TNvKH+hxGiuR+HC2Fxu7S+38UbafTdXQIcr&#10;+Jv/AQAA//8DAFBLAwQUAAYACAAAACEA6uSJ2doAAAADAQAADwAAAGRycy9kb3ducmV2LnhtbEyP&#10;T0vDQBDF74LfYRnBm93E4r+YTSlFPRWhrSDeptlpEpqdDdltkn57Ry96efB4w3u/yReTa9VAfWg8&#10;G0hnCSji0tuGKwMfu9ebR1AhIltsPZOBMwVYFJcXOWbWj7yhYRsrJSUcMjRQx9hlWoeyJodh5jti&#10;yQ6+dxjF9pW2PY5S7lp9myT32mHDslBjR6uayuP25Ay8jTgu5+nLsD4eVuev3d375zolY66vpuUz&#10;qEhT/DuGH3xBh0KY9v7ENqjWgDwSf1Wyp+RB7N7APAVd5Po/e/ENAAD//wMAUEsBAi0AFAAGAAgA&#10;AAAhALaDOJL+AAAA4QEAABMAAAAAAAAAAAAAAAAAAAAAAFtDb250ZW50X1R5cGVzXS54bWxQSwEC&#10;LQAUAAYACAAAACEAOP0h/9YAAACUAQAACwAAAAAAAAAAAAAAAAAvAQAAX3JlbHMvLnJlbHNQSwEC&#10;LQAUAAYACAAAACEAxUlyISUEAADKFwAADgAAAAAAAAAAAAAAAAAuAgAAZHJzL2Uyb0RvYy54bWxQ&#10;SwECLQAUAAYACAAAACEA6uSJ2doAAAADAQAADwAAAAAAAAAAAAAAAAB/BgAAZHJzL2Rvd25yZXYu&#10;eG1sUEsFBgAAAAAEAAQA8wAAAIYHAAAAAA==&#10;">
                <v:shape id="Graphic 47"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pphxQAAANsAAAAPAAAAZHJzL2Rvd25yZXYueG1sRI9Ba8JA&#10;FITvQv/D8gq96cZSVKKriKVUTxLtod6e2ddsavZtyK4m7a93BcHjMDPfMLNFZytxocaXjhUMBwkI&#10;4tzpkgsFX/uP/gSED8gaK8ek4I88LOZPvRmm2rWc0WUXChEh7FNUYEKoUyl9bsiiH7iaOHo/rrEY&#10;omwKqRtsI9xW8jVJRtJiyXHBYE0rQ/lpd7YKjvl71q62G2NGy//se2sOh9/PjVIvz91yCiJQFx7h&#10;e3utFbyN4fYl/gA5vwIAAP//AwBQSwECLQAUAAYACAAAACEA2+H2y+4AAACFAQAAEwAAAAAAAAAA&#10;AAAAAAAAAAAAW0NvbnRlbnRfVHlwZXNdLnhtbFBLAQItABQABgAIAAAAIQBa9CxbvwAAABUBAAAL&#10;AAAAAAAAAAAAAAAAAB8BAABfcmVscy8ucmVsc1BLAQItABQABgAIAAAAIQCOBpphxQAAANsAAAAP&#10;AAAAAAAAAAAAAAAAAAcCAABkcnMvZG93bnJldi54bWxQSwUGAAAAAAMAAwC3AAAA+QIAAAAA&#10;" path="m5759450,l,,,19050r5759450,l5759450,xe" fillcolor="#9f9f9f" stroked="f">
                  <v:path arrowok="t"/>
                </v:shape>
                <v:shape id="Graphic 48" o:spid="_x0000_s1028" style="position:absolute;left:57564;top: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Nr+wAAAANsAAAAPAAAAZHJzL2Rvd25yZXYueG1sRE/LagIx&#10;FN0X/IdwBXc1o0ixU6P4QOjGSke7v0xuM0MnN0OSefj3zaLQ5eG8N7vRNqInH2rHChbzDARx6XTN&#10;RsH9dn5egwgRWWPjmBQ8KMBuO3naYK7dwJ/UF9GIFMIhRwVVjG0uZSgrshjmriVO3LfzFmOC3kjt&#10;cUjhtpHLLHuRFmtODRW2dKyo/Ck6q0Be1q+Hx/XYtaa4fJx8N3xde6PUbDru30BEGuO/+M/9rhWs&#10;0tj0Jf0Auf0FAAD//wMAUEsBAi0AFAAGAAgAAAAhANvh9svuAAAAhQEAABMAAAAAAAAAAAAAAAAA&#10;AAAAAFtDb250ZW50X1R5cGVzXS54bWxQSwECLQAUAAYACAAAACEAWvQsW78AAAAVAQAACwAAAAAA&#10;AAAAAAAAAAAfAQAAX3JlbHMvLnJlbHNQSwECLQAUAAYACAAAACEA/Eza/sAAAADbAAAADwAAAAAA&#10;AAAAAAAAAAAHAgAAZHJzL2Rvd25yZXYueG1sUEsFBgAAAAADAAMAtwAAAPQCAAAAAA==&#10;" path="m3048,l,,,3048r3048,l3048,xe" fillcolor="#e2e2e2" stroked="f">
                  <v:path arrowok="t"/>
                </v:shape>
                <v:shape id="Graphic 49" o:spid="_x0000_s1029" style="position:absolute;left:2;top:1;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oxAAAANsAAAAPAAAAZHJzL2Rvd25yZXYueG1sRI9Pa8JA&#10;FMTvhX6H5RV6qxu1VI2uoQQMvfoH8fjIPpNo9m2aXWPy7btCweMwM79hVklvatFR6yrLCsajCARx&#10;bnXFhYLDfvMxB+E8ssbaMikYyEGyfn1ZYaztnbfU7XwhAoRdjApK75tYSpeXZNCNbEMcvLNtDfog&#10;20LqFu8Bbmo5iaIvabDisFBiQ2lJ+XV3Mwq63/R01cf9KXOXmR5n52paXAal3t/67yUIT71/hv/b&#10;P1rB5wIeX8IPkOs/AAAA//8DAFBLAQItABQABgAIAAAAIQDb4fbL7gAAAIUBAAATAAAAAAAAAAAA&#10;AAAAAAAAAABbQ29udGVudF9UeXBlc10ueG1sUEsBAi0AFAAGAAgAAAAhAFr0LFu/AAAAFQEAAAsA&#10;AAAAAAAAAAAAAAAAHwEAAF9yZWxzLy5yZWxzUEsBAi0AFAAGAAgAAAAhAL5uD+jEAAAA2wAAAA8A&#10;AAAAAAAAAAAAAAAABwIAAGRycy9kb3ducmV2LnhtbFBLBQYAAAAAAwADALcAAAD4AgAAAAA=&#10;" path="m3048,3048l,3048,,16002r3048,l3048,3048xem5759196,r-3061,l5756135,3048r3061,l5759196,xe" fillcolor="#9f9f9f" stroked="f">
                  <v:path arrowok="t"/>
                </v:shape>
                <v:shape id="Graphic 50" o:spid="_x0000_s1030" style="position:absolute;left:57564;top:31;width:31;height:134;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bFwQAAANsAAAAPAAAAZHJzL2Rvd25yZXYueG1sRE/Pa8Iw&#10;FL4L/g/hCbvITJ3MjWoUGRP0plXQ41vzbKvNS0mi1v/eHAYeP77f03lranEj5yvLCoaDBARxbnXF&#10;hYL9bvn+DcIHZI21ZVLwIA/zWbczxVTbO2/ploVCxBD2KSooQ2hSKX1ekkE/sA1x5E7WGQwRukJq&#10;h/cYbmr5kSRjabDi2FBiQz8l5ZfsahT8DWXWP683I3fqf22y3zZZHY57pd567WICIlAbXuJ/90or&#10;+Izr45f4A+TsCQAA//8DAFBLAQItABQABgAIAAAAIQDb4fbL7gAAAIUBAAATAAAAAAAAAAAAAAAA&#10;AAAAAABbQ29udGVudF9UeXBlc10ueG1sUEsBAi0AFAAGAAgAAAAhAFr0LFu/AAAAFQEAAAsAAAAA&#10;AAAAAAAAAAAAHwEAAF9yZWxzLy5yZWxzUEsBAi0AFAAGAAgAAAAhABz91sXBAAAA2wAAAA8AAAAA&#10;AAAAAAAAAAAABwIAAGRycy9kb3ducmV2LnhtbFBLBQYAAAAAAwADALcAAAD1AgAAAAA=&#10;" path="m3048,l,,,12953r3048,l3048,xe" fillcolor="#e2e2e2" stroked="f">
                  <v:path arrowok="t"/>
                </v:shape>
                <v:shape id="Graphic 51" o:spid="_x0000_s1031" style="position:absolute;left:2;top:16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my3wwAAANsAAAAPAAAAZHJzL2Rvd25yZXYueG1sRI/BasMw&#10;EETvgf6D2EJvsZyCS3CtmKQQKO0pTi69ba2t7dhaGUmN3b+PCoEch5l5wxTlbAZxIec7ywpWSQqC&#10;uLa640bB6bhfrkH4gKxxsEwK/shDuXlYFJhrO/GBLlVoRISwz1FBG8KYS+nrlgz6xI7E0fuxzmCI&#10;0jVSO5wi3AzyOU1fpMGO40KLI721VPfVr1FAtsYqnT4+v+1533+dq8ztdKbU0+O8fQURaA738K39&#10;rhVkK/j/En+A3FwBAAD//wMAUEsBAi0AFAAGAAgAAAAhANvh9svuAAAAhQEAABMAAAAAAAAAAAAA&#10;AAAAAAAAAFtDb250ZW50X1R5cGVzXS54bWxQSwECLQAUAAYACAAAACEAWvQsW78AAAAVAQAACwAA&#10;AAAAAAAAAAAAAAAfAQAAX3JlbHMvLnJlbHNQSwECLQAUAAYACAAAACEA6EJst8MAAADbAAAADwAA&#10;AAAAAAAAAAAAAAAHAgAAZHJzL2Rvd25yZXYueG1sUEsFBgAAAAADAAMAtwAAAPcCAAAAAA==&#10;" path="m3047,l,,,3048r3047,l3047,xe" fillcolor="#9f9f9f" stroked="f">
                  <v:path arrowok="t"/>
                </v:shape>
                <v:shape id="Graphic 52" o:spid="_x0000_s1032" style="position:absolute;left:2;top:161;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xG4xAAAANsAAAAPAAAAZHJzL2Rvd25yZXYueG1sRI/BasMw&#10;EETvhf6D2EJujZyQlta1HEogkEMoJHHpdbG2lrG0MpYaO38fBQI9DjPzhinWk7PiTENoPStYzDMQ&#10;xLXXLTcKqtP2+Q1EiMgarWdScKEA6/LxocBc+5EPdD7GRiQIhxwVmBj7XMpQG3IY5r4nTt6vHxzG&#10;JIdG6gHHBHdWLrPsVTpsOS0Y7GljqO6Of07BYbPY25Ox32b8eu9WP7pbVaZSavY0fX6AiDTF//C9&#10;vdMKXpZw+5J+gCyvAAAA//8DAFBLAQItABQABgAIAAAAIQDb4fbL7gAAAIUBAAATAAAAAAAAAAAA&#10;AAAAAAAAAABbQ29udGVudF9UeXBlc10ueG1sUEsBAi0AFAAGAAgAAAAhAFr0LFu/AAAAFQEAAAsA&#10;AAAAAAAAAAAAAAAAHwEAAF9yZWxzLy5yZWxzUEsBAi0AFAAGAAgAAAAhADujEbjEAAAA2wAAAA8A&#10;AAAAAAAAAAAAAAAABwIAAGRycy9kb3ducmV2LnhtbFBLBQYAAAAAAwADALcAAAD4AgAAAAA=&#10;" path="m5759196,r-3061,l3048,,,,,3048r3048,l5756135,3048r3061,l5759196,xe" fillcolor="#e2e2e2" stroked="f">
                  <v:path arrowok="t"/>
                </v:shape>
                <w10:anchorlock/>
              </v:group>
            </w:pict>
          </mc:Fallback>
        </mc:AlternateContent>
      </w:r>
    </w:p>
    <w:p w14:paraId="1F52DDD5" w14:textId="77777777" w:rsidR="006972B5" w:rsidRDefault="00000000">
      <w:pPr>
        <w:pStyle w:val="Textoindependiente"/>
        <w:spacing w:before="98" w:line="360" w:lineRule="auto"/>
        <w:ind w:right="141"/>
        <w:jc w:val="both"/>
      </w:pPr>
      <w:r>
        <w:t>hallazgo más relevante es la alteración progresiva del estado mental, que puede ir desde irritabilidad</w:t>
      </w:r>
      <w:r>
        <w:rPr>
          <w:spacing w:val="-4"/>
        </w:rPr>
        <w:t xml:space="preserve"> </w:t>
      </w:r>
      <w:r>
        <w:t>hasta</w:t>
      </w:r>
      <w:r>
        <w:rPr>
          <w:spacing w:val="-6"/>
        </w:rPr>
        <w:t xml:space="preserve"> </w:t>
      </w:r>
      <w:r>
        <w:t>somnolencia</w:t>
      </w:r>
      <w:r>
        <w:rPr>
          <w:spacing w:val="-5"/>
        </w:rPr>
        <w:t xml:space="preserve"> </w:t>
      </w:r>
      <w:r>
        <w:t>o</w:t>
      </w:r>
      <w:r>
        <w:rPr>
          <w:spacing w:val="-5"/>
        </w:rPr>
        <w:t xml:space="preserve"> </w:t>
      </w:r>
      <w:r>
        <w:t>coma,</w:t>
      </w:r>
      <w:r>
        <w:rPr>
          <w:spacing w:val="-7"/>
        </w:rPr>
        <w:t xml:space="preserve"> </w:t>
      </w:r>
      <w:r>
        <w:t>y</w:t>
      </w:r>
      <w:r>
        <w:rPr>
          <w:spacing w:val="-4"/>
        </w:rPr>
        <w:t xml:space="preserve"> </w:t>
      </w:r>
      <w:r>
        <w:t>cuya</w:t>
      </w:r>
      <w:r>
        <w:rPr>
          <w:spacing w:val="-4"/>
        </w:rPr>
        <w:t xml:space="preserve"> </w:t>
      </w:r>
      <w:r>
        <w:t>presencia</w:t>
      </w:r>
      <w:r>
        <w:rPr>
          <w:spacing w:val="-5"/>
        </w:rPr>
        <w:t xml:space="preserve"> </w:t>
      </w:r>
      <w:r>
        <w:t>se</w:t>
      </w:r>
      <w:r>
        <w:rPr>
          <w:spacing w:val="-5"/>
        </w:rPr>
        <w:t xml:space="preserve"> </w:t>
      </w:r>
      <w:r>
        <w:t>asocia</w:t>
      </w:r>
      <w:r>
        <w:rPr>
          <w:spacing w:val="-6"/>
        </w:rPr>
        <w:t xml:space="preserve"> </w:t>
      </w:r>
      <w:r>
        <w:t>a</w:t>
      </w:r>
      <w:r>
        <w:rPr>
          <w:spacing w:val="-5"/>
        </w:rPr>
        <w:t xml:space="preserve"> </w:t>
      </w:r>
      <w:r>
        <w:t>mayor</w:t>
      </w:r>
      <w:r>
        <w:rPr>
          <w:spacing w:val="-5"/>
        </w:rPr>
        <w:t xml:space="preserve"> </w:t>
      </w:r>
      <w:r>
        <w:t>gravedad</w:t>
      </w:r>
      <w:r>
        <w:rPr>
          <w:spacing w:val="-6"/>
        </w:rPr>
        <w:t xml:space="preserve"> </w:t>
      </w:r>
      <w:r>
        <w:t>del</w:t>
      </w:r>
      <w:r>
        <w:rPr>
          <w:spacing w:val="-5"/>
        </w:rPr>
        <w:t xml:space="preserve"> </w:t>
      </w:r>
      <w:r>
        <w:t xml:space="preserve">cua- </w:t>
      </w:r>
      <w:r>
        <w:rPr>
          <w:spacing w:val="-2"/>
        </w:rPr>
        <w:t>dro.</w:t>
      </w:r>
      <w:r>
        <w:rPr>
          <w:spacing w:val="-2"/>
          <w:vertAlign w:val="superscript"/>
        </w:rPr>
        <w:t>3</w:t>
      </w:r>
    </w:p>
    <w:p w14:paraId="49150527" w14:textId="77777777" w:rsidR="006972B5" w:rsidRDefault="00000000">
      <w:pPr>
        <w:pStyle w:val="Textoindependiente"/>
        <w:spacing w:line="360" w:lineRule="auto"/>
        <w:ind w:right="140" w:firstLine="709"/>
        <w:jc w:val="both"/>
      </w:pPr>
      <w:r>
        <w:t>En pacientes con inmunosupresión celular, como aquellos con leucemia linfoblástica aguda</w:t>
      </w:r>
      <w:r>
        <w:rPr>
          <w:spacing w:val="-18"/>
        </w:rPr>
        <w:t xml:space="preserve"> </w:t>
      </w:r>
      <w:r>
        <w:t>(LLA)</w:t>
      </w:r>
      <w:r>
        <w:rPr>
          <w:spacing w:val="-17"/>
        </w:rPr>
        <w:t xml:space="preserve"> </w:t>
      </w:r>
      <w:r>
        <w:t>el</w:t>
      </w:r>
      <w:r>
        <w:rPr>
          <w:spacing w:val="-17"/>
        </w:rPr>
        <w:t xml:space="preserve"> </w:t>
      </w:r>
      <w:r>
        <w:t>riesgo</w:t>
      </w:r>
      <w:r>
        <w:rPr>
          <w:spacing w:val="-17"/>
        </w:rPr>
        <w:t xml:space="preserve"> </w:t>
      </w:r>
      <w:r>
        <w:t>de</w:t>
      </w:r>
      <w:r>
        <w:rPr>
          <w:spacing w:val="-17"/>
        </w:rPr>
        <w:t xml:space="preserve"> </w:t>
      </w:r>
      <w:r>
        <w:t>infecciones</w:t>
      </w:r>
      <w:r>
        <w:rPr>
          <w:spacing w:val="-18"/>
        </w:rPr>
        <w:t xml:space="preserve"> </w:t>
      </w:r>
      <w:r>
        <w:t>virales</w:t>
      </w:r>
      <w:r>
        <w:rPr>
          <w:spacing w:val="-17"/>
        </w:rPr>
        <w:t xml:space="preserve"> </w:t>
      </w:r>
      <w:r>
        <w:t>invasivas</w:t>
      </w:r>
      <w:r>
        <w:rPr>
          <w:spacing w:val="-17"/>
        </w:rPr>
        <w:t xml:space="preserve"> </w:t>
      </w:r>
      <w:r>
        <w:t>es</w:t>
      </w:r>
      <w:r>
        <w:rPr>
          <w:spacing w:val="-17"/>
        </w:rPr>
        <w:t xml:space="preserve"> </w:t>
      </w:r>
      <w:r>
        <w:t>significativamente</w:t>
      </w:r>
      <w:r>
        <w:rPr>
          <w:spacing w:val="-17"/>
        </w:rPr>
        <w:t xml:space="preserve"> </w:t>
      </w:r>
      <w:r>
        <w:t>mayor,</w:t>
      </w:r>
      <w:r>
        <w:rPr>
          <w:spacing w:val="-18"/>
        </w:rPr>
        <w:t xml:space="preserve"> </w:t>
      </w:r>
      <w:r>
        <w:t>presentando cuadros clínicos atípicos y con evolución más tórpida. La inmunosupresión puede atenuar la respuesta inflamatoria habitual,</w:t>
      </w:r>
      <w:r>
        <w:rPr>
          <w:spacing w:val="-1"/>
        </w:rPr>
        <w:t xml:space="preserve"> </w:t>
      </w:r>
      <w:r>
        <w:t>dificultando</w:t>
      </w:r>
      <w:r>
        <w:rPr>
          <w:spacing w:val="-1"/>
        </w:rPr>
        <w:t xml:space="preserve"> </w:t>
      </w:r>
      <w:r>
        <w:t>el diagnóstico precoz.</w:t>
      </w:r>
      <w:r>
        <w:rPr>
          <w:spacing w:val="-2"/>
        </w:rPr>
        <w:t xml:space="preserve"> </w:t>
      </w:r>
      <w:r>
        <w:t>Además,</w:t>
      </w:r>
      <w:r>
        <w:rPr>
          <w:spacing w:val="-1"/>
        </w:rPr>
        <w:t xml:space="preserve"> </w:t>
      </w:r>
      <w:r>
        <w:t>en este grupo,</w:t>
      </w:r>
      <w:r>
        <w:rPr>
          <w:spacing w:val="-1"/>
        </w:rPr>
        <w:t xml:space="preserve"> </w:t>
      </w:r>
      <w:r>
        <w:t>la encefalitis</w:t>
      </w:r>
      <w:r>
        <w:rPr>
          <w:spacing w:val="-6"/>
        </w:rPr>
        <w:t xml:space="preserve"> </w:t>
      </w:r>
      <w:r>
        <w:t>puede</w:t>
      </w:r>
      <w:r>
        <w:rPr>
          <w:spacing w:val="-6"/>
        </w:rPr>
        <w:t xml:space="preserve"> </w:t>
      </w:r>
      <w:r>
        <w:t>manifestarse</w:t>
      </w:r>
      <w:r>
        <w:rPr>
          <w:spacing w:val="-5"/>
        </w:rPr>
        <w:t xml:space="preserve"> </w:t>
      </w:r>
      <w:r>
        <w:t>con</w:t>
      </w:r>
      <w:r>
        <w:rPr>
          <w:spacing w:val="-6"/>
        </w:rPr>
        <w:t xml:space="preserve"> </w:t>
      </w:r>
      <w:r>
        <w:t>signos</w:t>
      </w:r>
      <w:r>
        <w:rPr>
          <w:spacing w:val="-5"/>
        </w:rPr>
        <w:t xml:space="preserve"> </w:t>
      </w:r>
      <w:r>
        <w:t>clínicos</w:t>
      </w:r>
      <w:r>
        <w:rPr>
          <w:spacing w:val="-5"/>
        </w:rPr>
        <w:t xml:space="preserve"> </w:t>
      </w:r>
      <w:r>
        <w:t>sutiles</w:t>
      </w:r>
      <w:r>
        <w:rPr>
          <w:spacing w:val="-5"/>
        </w:rPr>
        <w:t xml:space="preserve"> </w:t>
      </w:r>
      <w:r>
        <w:t>o</w:t>
      </w:r>
      <w:r>
        <w:rPr>
          <w:spacing w:val="-6"/>
        </w:rPr>
        <w:t xml:space="preserve"> </w:t>
      </w:r>
      <w:r>
        <w:t>incluso</w:t>
      </w:r>
      <w:r>
        <w:rPr>
          <w:spacing w:val="-6"/>
        </w:rPr>
        <w:t xml:space="preserve"> </w:t>
      </w:r>
      <w:r>
        <w:t>con</w:t>
      </w:r>
      <w:r>
        <w:rPr>
          <w:spacing w:val="-5"/>
        </w:rPr>
        <w:t xml:space="preserve"> </w:t>
      </w:r>
      <w:r>
        <w:t>ausencia</w:t>
      </w:r>
      <w:r>
        <w:rPr>
          <w:spacing w:val="-5"/>
        </w:rPr>
        <w:t xml:space="preserve"> </w:t>
      </w:r>
      <w:r>
        <w:t>de</w:t>
      </w:r>
      <w:r>
        <w:rPr>
          <w:spacing w:val="-6"/>
        </w:rPr>
        <w:t xml:space="preserve"> </w:t>
      </w:r>
      <w:r>
        <w:t>fiebre,</w:t>
      </w:r>
      <w:r>
        <w:rPr>
          <w:spacing w:val="-5"/>
        </w:rPr>
        <w:t xml:space="preserve"> </w:t>
      </w:r>
      <w:r>
        <w:t>por lo</w:t>
      </w:r>
      <w:r>
        <w:rPr>
          <w:spacing w:val="-9"/>
        </w:rPr>
        <w:t xml:space="preserve"> </w:t>
      </w:r>
      <w:r>
        <w:t>que</w:t>
      </w:r>
      <w:r>
        <w:rPr>
          <w:spacing w:val="-9"/>
        </w:rPr>
        <w:t xml:space="preserve"> </w:t>
      </w:r>
      <w:r>
        <w:t>requiere</w:t>
      </w:r>
      <w:r>
        <w:rPr>
          <w:spacing w:val="-9"/>
        </w:rPr>
        <w:t xml:space="preserve"> </w:t>
      </w:r>
      <w:r>
        <w:t>un</w:t>
      </w:r>
      <w:r>
        <w:rPr>
          <w:spacing w:val="-9"/>
        </w:rPr>
        <w:t xml:space="preserve"> </w:t>
      </w:r>
      <w:r>
        <w:t>alto</w:t>
      </w:r>
      <w:r>
        <w:rPr>
          <w:spacing w:val="-9"/>
        </w:rPr>
        <w:t xml:space="preserve"> </w:t>
      </w:r>
      <w:r>
        <w:t>índice</w:t>
      </w:r>
      <w:r>
        <w:rPr>
          <w:spacing w:val="-9"/>
        </w:rPr>
        <w:t xml:space="preserve"> </w:t>
      </w:r>
      <w:r>
        <w:t>de</w:t>
      </w:r>
      <w:r>
        <w:rPr>
          <w:spacing w:val="-9"/>
        </w:rPr>
        <w:t xml:space="preserve"> </w:t>
      </w:r>
      <w:r>
        <w:t>sospecha</w:t>
      </w:r>
      <w:r>
        <w:rPr>
          <w:spacing w:val="-9"/>
        </w:rPr>
        <w:t xml:space="preserve"> </w:t>
      </w:r>
      <w:r>
        <w:t>clínica.</w:t>
      </w:r>
      <w:r>
        <w:rPr>
          <w:vertAlign w:val="superscript"/>
        </w:rPr>
        <w:t>1,4</w:t>
      </w:r>
      <w:r>
        <w:rPr>
          <w:spacing w:val="-8"/>
        </w:rPr>
        <w:t xml:space="preserve"> </w:t>
      </w:r>
      <w:r>
        <w:t>Existen</w:t>
      </w:r>
      <w:r>
        <w:rPr>
          <w:spacing w:val="-9"/>
        </w:rPr>
        <w:t xml:space="preserve"> </w:t>
      </w:r>
      <w:r>
        <w:t>criterios</w:t>
      </w:r>
      <w:r>
        <w:rPr>
          <w:spacing w:val="-8"/>
        </w:rPr>
        <w:t xml:space="preserve"> </w:t>
      </w:r>
      <w:r>
        <w:t>estandarizados,</w:t>
      </w:r>
      <w:r>
        <w:rPr>
          <w:spacing w:val="-8"/>
        </w:rPr>
        <w:t xml:space="preserve"> </w:t>
      </w:r>
      <w:r>
        <w:t>como</w:t>
      </w:r>
      <w:r>
        <w:rPr>
          <w:spacing w:val="-9"/>
        </w:rPr>
        <w:t xml:space="preserve"> </w:t>
      </w:r>
      <w:r>
        <w:t>los del</w:t>
      </w:r>
      <w:r>
        <w:rPr>
          <w:spacing w:val="-10"/>
        </w:rPr>
        <w:t xml:space="preserve"> </w:t>
      </w:r>
      <w:r>
        <w:t>International</w:t>
      </w:r>
      <w:r>
        <w:rPr>
          <w:spacing w:val="-11"/>
        </w:rPr>
        <w:t xml:space="preserve"> </w:t>
      </w:r>
      <w:r>
        <w:t>Encephalitis</w:t>
      </w:r>
      <w:r>
        <w:rPr>
          <w:spacing w:val="-11"/>
        </w:rPr>
        <w:t xml:space="preserve"> </w:t>
      </w:r>
      <w:r>
        <w:t>Consortium</w:t>
      </w:r>
      <w:r>
        <w:rPr>
          <w:spacing w:val="-11"/>
        </w:rPr>
        <w:t xml:space="preserve"> </w:t>
      </w:r>
      <w:r>
        <w:t>(Tabla</w:t>
      </w:r>
      <w:r>
        <w:rPr>
          <w:spacing w:val="-9"/>
        </w:rPr>
        <w:t xml:space="preserve"> </w:t>
      </w:r>
      <w:r>
        <w:t>1),</w:t>
      </w:r>
      <w:r>
        <w:rPr>
          <w:spacing w:val="-10"/>
        </w:rPr>
        <w:t xml:space="preserve"> </w:t>
      </w:r>
      <w:r>
        <w:t>que</w:t>
      </w:r>
      <w:r>
        <w:rPr>
          <w:spacing w:val="-9"/>
        </w:rPr>
        <w:t xml:space="preserve"> </w:t>
      </w:r>
      <w:r>
        <w:t>consideran</w:t>
      </w:r>
      <w:r>
        <w:rPr>
          <w:spacing w:val="-10"/>
        </w:rPr>
        <w:t xml:space="preserve"> </w:t>
      </w:r>
      <w:r>
        <w:t>para</w:t>
      </w:r>
      <w:r>
        <w:rPr>
          <w:spacing w:val="-10"/>
        </w:rPr>
        <w:t xml:space="preserve"> </w:t>
      </w:r>
      <w:r>
        <w:t>el</w:t>
      </w:r>
      <w:r>
        <w:rPr>
          <w:spacing w:val="-11"/>
        </w:rPr>
        <w:t xml:space="preserve"> </w:t>
      </w:r>
      <w:r>
        <w:t>diagnóstico</w:t>
      </w:r>
      <w:r>
        <w:rPr>
          <w:spacing w:val="-11"/>
        </w:rPr>
        <w:t xml:space="preserve"> </w:t>
      </w:r>
      <w:r>
        <w:t>la</w:t>
      </w:r>
      <w:r>
        <w:rPr>
          <w:spacing w:val="-10"/>
        </w:rPr>
        <w:t xml:space="preserve"> </w:t>
      </w:r>
      <w:r>
        <w:t>pre- sencia de</w:t>
      </w:r>
      <w:r>
        <w:rPr>
          <w:spacing w:val="-1"/>
        </w:rPr>
        <w:t xml:space="preserve"> </w:t>
      </w:r>
      <w:r>
        <w:t>síntomas neurológicos durante una infección,</w:t>
      </w:r>
      <w:r>
        <w:rPr>
          <w:spacing w:val="-1"/>
        </w:rPr>
        <w:t xml:space="preserve"> </w:t>
      </w:r>
      <w:r>
        <w:t>alteraciones en el LCR o</w:t>
      </w:r>
      <w:r>
        <w:rPr>
          <w:spacing w:val="-1"/>
        </w:rPr>
        <w:t xml:space="preserve"> </w:t>
      </w:r>
      <w:r>
        <w:t>en la neuro- imagen y la exclusión de causas alternativas.</w:t>
      </w:r>
      <w:r>
        <w:rPr>
          <w:vertAlign w:val="superscript"/>
        </w:rPr>
        <w:t>5</w:t>
      </w:r>
      <w:r>
        <w:rPr>
          <w:spacing w:val="-18"/>
        </w:rPr>
        <w:t xml:space="preserve"> </w:t>
      </w:r>
      <w:r>
        <w:t>Las potenciales complicaciones son convulsio- nes, status epiléptico, edema cerebral, síndrome de secreción inadecuada de hormona anti- diurética (SIHAD) y paro cardiorespiratorio.</w:t>
      </w:r>
      <w:r>
        <w:rPr>
          <w:vertAlign w:val="superscript"/>
        </w:rPr>
        <w:t>6</w:t>
      </w:r>
    </w:p>
    <w:p w14:paraId="46737BAA" w14:textId="77777777" w:rsidR="006972B5" w:rsidRDefault="00000000">
      <w:pPr>
        <w:spacing w:before="241" w:line="276" w:lineRule="auto"/>
        <w:ind w:left="1"/>
        <w:rPr>
          <w:sz w:val="20"/>
        </w:rPr>
      </w:pPr>
      <w:r>
        <w:rPr>
          <w:b/>
          <w:sz w:val="20"/>
        </w:rPr>
        <w:t xml:space="preserve">Tabla 1. </w:t>
      </w:r>
      <w:r>
        <w:rPr>
          <w:sz w:val="20"/>
        </w:rPr>
        <w:t>Criterios establecidos por el International Encephalitis Consortium (IEC) en 2013, etiología infecciosa o inmune de la encefalitis.</w:t>
      </w:r>
    </w:p>
    <w:p w14:paraId="575C0212" w14:textId="77777777" w:rsidR="006972B5" w:rsidRDefault="006972B5">
      <w:pPr>
        <w:pStyle w:val="Textoindependiente"/>
        <w:spacing w:before="11"/>
        <w:ind w:left="0"/>
        <w:rPr>
          <w:sz w:val="9"/>
        </w:rPr>
      </w:pPr>
    </w:p>
    <w:tbl>
      <w:tblPr>
        <w:tblStyle w:val="TableNormal"/>
        <w:tblW w:w="0" w:type="auto"/>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76"/>
        <w:gridCol w:w="6825"/>
      </w:tblGrid>
      <w:tr w:rsidR="006972B5" w14:paraId="40BDD8C4" w14:textId="77777777">
        <w:trPr>
          <w:trHeight w:val="833"/>
        </w:trPr>
        <w:tc>
          <w:tcPr>
            <w:tcW w:w="2176" w:type="dxa"/>
          </w:tcPr>
          <w:p w14:paraId="7FC85A28" w14:textId="77777777" w:rsidR="006972B5" w:rsidRDefault="00000000">
            <w:pPr>
              <w:pStyle w:val="TableParagraph"/>
              <w:tabs>
                <w:tab w:val="left" w:pos="922"/>
              </w:tabs>
              <w:spacing w:line="276" w:lineRule="auto"/>
              <w:ind w:left="108" w:right="85"/>
              <w:rPr>
                <w:sz w:val="20"/>
              </w:rPr>
            </w:pPr>
            <w:r>
              <w:rPr>
                <w:spacing w:val="-4"/>
                <w:sz w:val="20"/>
              </w:rPr>
              <w:t>Mayor</w:t>
            </w:r>
            <w:r>
              <w:rPr>
                <w:sz w:val="20"/>
              </w:rPr>
              <w:tab/>
            </w:r>
            <w:r>
              <w:rPr>
                <w:spacing w:val="-2"/>
                <w:sz w:val="20"/>
              </w:rPr>
              <w:t xml:space="preserve">(imprescindi- </w:t>
            </w:r>
            <w:r>
              <w:rPr>
                <w:spacing w:val="-4"/>
                <w:sz w:val="20"/>
              </w:rPr>
              <w:t>ble)</w:t>
            </w:r>
          </w:p>
        </w:tc>
        <w:tc>
          <w:tcPr>
            <w:tcW w:w="6825" w:type="dxa"/>
          </w:tcPr>
          <w:p w14:paraId="4437A6C5" w14:textId="77777777" w:rsidR="006972B5" w:rsidRDefault="00000000">
            <w:pPr>
              <w:pStyle w:val="TableParagraph"/>
              <w:spacing w:line="276" w:lineRule="auto"/>
              <w:rPr>
                <w:sz w:val="20"/>
              </w:rPr>
            </w:pPr>
            <w:r>
              <w:rPr>
                <w:sz w:val="20"/>
              </w:rPr>
              <w:t>Encefalopatía: alteración del estado mental (disminución del nivel de con- ciencia,</w:t>
            </w:r>
            <w:r>
              <w:rPr>
                <w:spacing w:val="17"/>
                <w:sz w:val="20"/>
              </w:rPr>
              <w:t xml:space="preserve"> </w:t>
            </w:r>
            <w:r>
              <w:rPr>
                <w:sz w:val="20"/>
              </w:rPr>
              <w:t>letargia</w:t>
            </w:r>
            <w:r>
              <w:rPr>
                <w:spacing w:val="21"/>
                <w:sz w:val="20"/>
              </w:rPr>
              <w:t xml:space="preserve"> </w:t>
            </w:r>
            <w:r>
              <w:rPr>
                <w:sz w:val="20"/>
              </w:rPr>
              <w:t>o</w:t>
            </w:r>
            <w:r>
              <w:rPr>
                <w:spacing w:val="21"/>
                <w:sz w:val="20"/>
              </w:rPr>
              <w:t xml:space="preserve"> </w:t>
            </w:r>
            <w:r>
              <w:rPr>
                <w:sz w:val="20"/>
              </w:rPr>
              <w:t>cambios</w:t>
            </w:r>
            <w:r>
              <w:rPr>
                <w:spacing w:val="20"/>
                <w:sz w:val="20"/>
              </w:rPr>
              <w:t xml:space="preserve"> </w:t>
            </w:r>
            <w:r>
              <w:rPr>
                <w:sz w:val="20"/>
              </w:rPr>
              <w:t>en</w:t>
            </w:r>
            <w:r>
              <w:rPr>
                <w:spacing w:val="20"/>
                <w:sz w:val="20"/>
              </w:rPr>
              <w:t xml:space="preserve"> </w:t>
            </w:r>
            <w:r>
              <w:rPr>
                <w:sz w:val="20"/>
              </w:rPr>
              <w:t>la</w:t>
            </w:r>
            <w:r>
              <w:rPr>
                <w:spacing w:val="21"/>
                <w:sz w:val="20"/>
              </w:rPr>
              <w:t xml:space="preserve"> </w:t>
            </w:r>
            <w:r>
              <w:rPr>
                <w:sz w:val="20"/>
              </w:rPr>
              <w:t>personalidad)</w:t>
            </w:r>
            <w:r>
              <w:rPr>
                <w:spacing w:val="21"/>
                <w:sz w:val="20"/>
              </w:rPr>
              <w:t xml:space="preserve"> </w:t>
            </w:r>
            <w:r>
              <w:rPr>
                <w:sz w:val="20"/>
              </w:rPr>
              <w:t>de</w:t>
            </w:r>
            <w:r>
              <w:rPr>
                <w:spacing w:val="19"/>
                <w:sz w:val="20"/>
              </w:rPr>
              <w:t xml:space="preserve"> </w:t>
            </w:r>
            <w:r>
              <w:rPr>
                <w:sz w:val="20"/>
              </w:rPr>
              <w:t>al</w:t>
            </w:r>
            <w:r>
              <w:rPr>
                <w:spacing w:val="19"/>
                <w:sz w:val="20"/>
              </w:rPr>
              <w:t xml:space="preserve"> </w:t>
            </w:r>
            <w:r>
              <w:rPr>
                <w:sz w:val="20"/>
              </w:rPr>
              <w:t>menos</w:t>
            </w:r>
            <w:r>
              <w:rPr>
                <w:spacing w:val="21"/>
                <w:sz w:val="20"/>
              </w:rPr>
              <w:t xml:space="preserve"> </w:t>
            </w:r>
            <w:r>
              <w:rPr>
                <w:sz w:val="20"/>
              </w:rPr>
              <w:t>24</w:t>
            </w:r>
            <w:r>
              <w:rPr>
                <w:spacing w:val="20"/>
                <w:sz w:val="20"/>
              </w:rPr>
              <w:t xml:space="preserve"> </w:t>
            </w:r>
            <w:r>
              <w:rPr>
                <w:sz w:val="20"/>
              </w:rPr>
              <w:t>horas</w:t>
            </w:r>
            <w:r>
              <w:rPr>
                <w:spacing w:val="21"/>
                <w:sz w:val="20"/>
              </w:rPr>
              <w:t xml:space="preserve"> </w:t>
            </w:r>
            <w:r>
              <w:rPr>
                <w:spacing w:val="-5"/>
                <w:sz w:val="20"/>
              </w:rPr>
              <w:t>de</w:t>
            </w:r>
          </w:p>
          <w:p w14:paraId="26059F52" w14:textId="77777777" w:rsidR="006972B5" w:rsidRDefault="00000000">
            <w:pPr>
              <w:pStyle w:val="TableParagraph"/>
              <w:spacing w:before="0"/>
              <w:rPr>
                <w:sz w:val="20"/>
              </w:rPr>
            </w:pPr>
            <w:r>
              <w:rPr>
                <w:sz w:val="20"/>
              </w:rPr>
              <w:t>evolución</w:t>
            </w:r>
            <w:r>
              <w:rPr>
                <w:spacing w:val="-5"/>
                <w:sz w:val="20"/>
              </w:rPr>
              <w:t xml:space="preserve"> </w:t>
            </w:r>
            <w:r>
              <w:rPr>
                <w:sz w:val="20"/>
              </w:rPr>
              <w:t>sin</w:t>
            </w:r>
            <w:r>
              <w:rPr>
                <w:spacing w:val="-5"/>
                <w:sz w:val="20"/>
              </w:rPr>
              <w:t xml:space="preserve"> </w:t>
            </w:r>
            <w:r>
              <w:rPr>
                <w:sz w:val="20"/>
              </w:rPr>
              <w:t>otra</w:t>
            </w:r>
            <w:r>
              <w:rPr>
                <w:spacing w:val="-3"/>
                <w:sz w:val="20"/>
              </w:rPr>
              <w:t xml:space="preserve"> </w:t>
            </w:r>
            <w:r>
              <w:rPr>
                <w:sz w:val="20"/>
              </w:rPr>
              <w:t>causa</w:t>
            </w:r>
            <w:r>
              <w:rPr>
                <w:spacing w:val="-2"/>
                <w:sz w:val="20"/>
              </w:rPr>
              <w:t xml:space="preserve"> identificada.</w:t>
            </w:r>
          </w:p>
        </w:tc>
      </w:tr>
      <w:tr w:rsidR="006972B5" w14:paraId="369D8F3C" w14:textId="77777777">
        <w:trPr>
          <w:trHeight w:val="439"/>
        </w:trPr>
        <w:tc>
          <w:tcPr>
            <w:tcW w:w="2176" w:type="dxa"/>
            <w:vMerge w:val="restart"/>
          </w:tcPr>
          <w:p w14:paraId="4E31B816" w14:textId="77777777" w:rsidR="006972B5" w:rsidRDefault="00000000">
            <w:pPr>
              <w:pStyle w:val="TableParagraph"/>
              <w:ind w:left="108"/>
              <w:rPr>
                <w:sz w:val="20"/>
              </w:rPr>
            </w:pPr>
            <w:r>
              <w:rPr>
                <w:spacing w:val="-2"/>
                <w:sz w:val="20"/>
              </w:rPr>
              <w:t>Menores</w:t>
            </w:r>
          </w:p>
        </w:tc>
        <w:tc>
          <w:tcPr>
            <w:tcW w:w="6825" w:type="dxa"/>
          </w:tcPr>
          <w:p w14:paraId="646FF882" w14:textId="77777777" w:rsidR="006972B5" w:rsidRDefault="00000000">
            <w:pPr>
              <w:pStyle w:val="TableParagraph"/>
              <w:rPr>
                <w:sz w:val="20"/>
              </w:rPr>
            </w:pPr>
            <w:r>
              <w:rPr>
                <w:sz w:val="20"/>
              </w:rPr>
              <w:t>Fiebre</w:t>
            </w:r>
            <w:r>
              <w:rPr>
                <w:spacing w:val="-2"/>
                <w:sz w:val="20"/>
              </w:rPr>
              <w:t xml:space="preserve"> </w:t>
            </w:r>
            <w:r>
              <w:rPr>
                <w:sz w:val="20"/>
              </w:rPr>
              <w:t>≥38</w:t>
            </w:r>
            <w:r>
              <w:rPr>
                <w:spacing w:val="-4"/>
                <w:sz w:val="20"/>
              </w:rPr>
              <w:t xml:space="preserve"> </w:t>
            </w:r>
            <w:r>
              <w:rPr>
                <w:sz w:val="20"/>
              </w:rPr>
              <w:t>°C</w:t>
            </w:r>
            <w:r>
              <w:rPr>
                <w:spacing w:val="-3"/>
                <w:sz w:val="20"/>
              </w:rPr>
              <w:t xml:space="preserve"> </w:t>
            </w:r>
            <w:r>
              <w:rPr>
                <w:sz w:val="20"/>
              </w:rPr>
              <w:t>en</w:t>
            </w:r>
            <w:r>
              <w:rPr>
                <w:spacing w:val="-3"/>
                <w:sz w:val="20"/>
              </w:rPr>
              <w:t xml:space="preserve"> </w:t>
            </w:r>
            <w:r>
              <w:rPr>
                <w:sz w:val="20"/>
              </w:rPr>
              <w:t>las</w:t>
            </w:r>
            <w:r>
              <w:rPr>
                <w:spacing w:val="-2"/>
                <w:sz w:val="20"/>
              </w:rPr>
              <w:t xml:space="preserve"> </w:t>
            </w:r>
            <w:r>
              <w:rPr>
                <w:sz w:val="20"/>
              </w:rPr>
              <w:t>72</w:t>
            </w:r>
            <w:r>
              <w:rPr>
                <w:spacing w:val="-3"/>
                <w:sz w:val="20"/>
              </w:rPr>
              <w:t xml:space="preserve"> </w:t>
            </w:r>
            <w:r>
              <w:rPr>
                <w:sz w:val="20"/>
              </w:rPr>
              <w:t>horas</w:t>
            </w:r>
            <w:r>
              <w:rPr>
                <w:spacing w:val="-2"/>
                <w:sz w:val="20"/>
              </w:rPr>
              <w:t xml:space="preserve"> </w:t>
            </w:r>
            <w:r>
              <w:rPr>
                <w:sz w:val="20"/>
              </w:rPr>
              <w:t>previas</w:t>
            </w:r>
            <w:r>
              <w:rPr>
                <w:spacing w:val="-3"/>
                <w:sz w:val="20"/>
              </w:rPr>
              <w:t xml:space="preserve"> </w:t>
            </w:r>
            <w:r>
              <w:rPr>
                <w:sz w:val="20"/>
              </w:rPr>
              <w:t>o</w:t>
            </w:r>
            <w:r>
              <w:rPr>
                <w:spacing w:val="-2"/>
                <w:sz w:val="20"/>
              </w:rPr>
              <w:t xml:space="preserve"> </w:t>
            </w:r>
            <w:r>
              <w:rPr>
                <w:sz w:val="20"/>
              </w:rPr>
              <w:t>tras</w:t>
            </w:r>
            <w:r>
              <w:rPr>
                <w:spacing w:val="-2"/>
                <w:sz w:val="20"/>
              </w:rPr>
              <w:t xml:space="preserve"> </w:t>
            </w:r>
            <w:r>
              <w:rPr>
                <w:sz w:val="20"/>
              </w:rPr>
              <w:t>el</w:t>
            </w:r>
            <w:r>
              <w:rPr>
                <w:spacing w:val="-3"/>
                <w:sz w:val="20"/>
              </w:rPr>
              <w:t xml:space="preserve"> </w:t>
            </w:r>
            <w:r>
              <w:rPr>
                <w:sz w:val="20"/>
              </w:rPr>
              <w:t>inicio</w:t>
            </w:r>
            <w:r>
              <w:rPr>
                <w:spacing w:val="-2"/>
                <w:sz w:val="20"/>
              </w:rPr>
              <w:t xml:space="preserve"> </w:t>
            </w:r>
            <w:r>
              <w:rPr>
                <w:sz w:val="20"/>
              </w:rPr>
              <w:t>de</w:t>
            </w:r>
            <w:r>
              <w:rPr>
                <w:spacing w:val="-2"/>
                <w:sz w:val="20"/>
              </w:rPr>
              <w:t xml:space="preserve"> </w:t>
            </w:r>
            <w:r>
              <w:rPr>
                <w:sz w:val="20"/>
              </w:rPr>
              <w:t>la</w:t>
            </w:r>
            <w:r>
              <w:rPr>
                <w:spacing w:val="-1"/>
                <w:sz w:val="20"/>
              </w:rPr>
              <w:t xml:space="preserve"> </w:t>
            </w:r>
            <w:r>
              <w:rPr>
                <w:spacing w:val="-2"/>
                <w:sz w:val="20"/>
              </w:rPr>
              <w:t>clínica.</w:t>
            </w:r>
          </w:p>
        </w:tc>
      </w:tr>
      <w:tr w:rsidR="006972B5" w14:paraId="1EDBD0D7" w14:textId="77777777">
        <w:trPr>
          <w:trHeight w:val="555"/>
        </w:trPr>
        <w:tc>
          <w:tcPr>
            <w:tcW w:w="2176" w:type="dxa"/>
            <w:vMerge/>
            <w:tcBorders>
              <w:top w:val="nil"/>
            </w:tcBorders>
          </w:tcPr>
          <w:p w14:paraId="558CBBE0" w14:textId="77777777" w:rsidR="006972B5" w:rsidRDefault="006972B5">
            <w:pPr>
              <w:rPr>
                <w:sz w:val="2"/>
                <w:szCs w:val="2"/>
              </w:rPr>
            </w:pPr>
          </w:p>
        </w:tc>
        <w:tc>
          <w:tcPr>
            <w:tcW w:w="6825" w:type="dxa"/>
          </w:tcPr>
          <w:p w14:paraId="13105A5E" w14:textId="77777777" w:rsidR="006972B5" w:rsidRDefault="00000000">
            <w:pPr>
              <w:pStyle w:val="TableParagraph"/>
              <w:rPr>
                <w:sz w:val="20"/>
              </w:rPr>
            </w:pPr>
            <w:r>
              <w:rPr>
                <w:sz w:val="20"/>
              </w:rPr>
              <w:t>Crisis</w:t>
            </w:r>
            <w:r>
              <w:rPr>
                <w:spacing w:val="-2"/>
                <w:sz w:val="20"/>
              </w:rPr>
              <w:t xml:space="preserve"> </w:t>
            </w:r>
            <w:r>
              <w:rPr>
                <w:sz w:val="20"/>
              </w:rPr>
              <w:t>convulsivas</w:t>
            </w:r>
            <w:r>
              <w:rPr>
                <w:spacing w:val="-2"/>
                <w:sz w:val="20"/>
              </w:rPr>
              <w:t xml:space="preserve"> </w:t>
            </w:r>
            <w:r>
              <w:rPr>
                <w:sz w:val="20"/>
              </w:rPr>
              <w:t>parciales</w:t>
            </w:r>
            <w:r>
              <w:rPr>
                <w:spacing w:val="-4"/>
                <w:sz w:val="20"/>
              </w:rPr>
              <w:t xml:space="preserve"> </w:t>
            </w:r>
            <w:r>
              <w:rPr>
                <w:sz w:val="20"/>
              </w:rPr>
              <w:t>o</w:t>
            </w:r>
            <w:r>
              <w:rPr>
                <w:spacing w:val="-3"/>
                <w:sz w:val="20"/>
              </w:rPr>
              <w:t xml:space="preserve"> </w:t>
            </w:r>
            <w:r>
              <w:rPr>
                <w:sz w:val="20"/>
              </w:rPr>
              <w:t>generalizadas</w:t>
            </w:r>
            <w:r>
              <w:rPr>
                <w:spacing w:val="-3"/>
                <w:sz w:val="20"/>
              </w:rPr>
              <w:t xml:space="preserve"> </w:t>
            </w:r>
            <w:r>
              <w:rPr>
                <w:sz w:val="20"/>
              </w:rPr>
              <w:t>sin</w:t>
            </w:r>
            <w:r>
              <w:rPr>
                <w:spacing w:val="-3"/>
                <w:sz w:val="20"/>
              </w:rPr>
              <w:t xml:space="preserve"> </w:t>
            </w:r>
            <w:r>
              <w:rPr>
                <w:sz w:val="20"/>
              </w:rPr>
              <w:t>patología</w:t>
            </w:r>
            <w:r>
              <w:rPr>
                <w:spacing w:val="-3"/>
                <w:sz w:val="20"/>
              </w:rPr>
              <w:t xml:space="preserve"> </w:t>
            </w:r>
            <w:r>
              <w:rPr>
                <w:sz w:val="20"/>
              </w:rPr>
              <w:t>epileptógena</w:t>
            </w:r>
            <w:r>
              <w:rPr>
                <w:spacing w:val="-2"/>
                <w:sz w:val="20"/>
              </w:rPr>
              <w:t xml:space="preserve"> </w:t>
            </w:r>
            <w:r>
              <w:rPr>
                <w:spacing w:val="-4"/>
                <w:sz w:val="20"/>
              </w:rPr>
              <w:t>pre-</w:t>
            </w:r>
          </w:p>
          <w:p w14:paraId="75678164" w14:textId="77777777" w:rsidR="006972B5" w:rsidRDefault="00000000">
            <w:pPr>
              <w:pStyle w:val="TableParagraph"/>
              <w:spacing w:before="36"/>
              <w:rPr>
                <w:sz w:val="20"/>
              </w:rPr>
            </w:pPr>
            <w:r>
              <w:rPr>
                <w:spacing w:val="-4"/>
                <w:sz w:val="20"/>
              </w:rPr>
              <w:t>via.</w:t>
            </w:r>
          </w:p>
        </w:tc>
      </w:tr>
      <w:tr w:rsidR="006972B5" w14:paraId="4D34CDC7" w14:textId="77777777">
        <w:trPr>
          <w:trHeight w:val="439"/>
        </w:trPr>
        <w:tc>
          <w:tcPr>
            <w:tcW w:w="2176" w:type="dxa"/>
            <w:vMerge/>
            <w:tcBorders>
              <w:top w:val="nil"/>
            </w:tcBorders>
          </w:tcPr>
          <w:p w14:paraId="71E79727" w14:textId="77777777" w:rsidR="006972B5" w:rsidRDefault="006972B5">
            <w:pPr>
              <w:rPr>
                <w:sz w:val="2"/>
                <w:szCs w:val="2"/>
              </w:rPr>
            </w:pPr>
          </w:p>
        </w:tc>
        <w:tc>
          <w:tcPr>
            <w:tcW w:w="6825" w:type="dxa"/>
          </w:tcPr>
          <w:p w14:paraId="5C9EA535" w14:textId="77777777" w:rsidR="006972B5" w:rsidRDefault="00000000">
            <w:pPr>
              <w:pStyle w:val="TableParagraph"/>
              <w:spacing w:before="0"/>
              <w:rPr>
                <w:sz w:val="20"/>
              </w:rPr>
            </w:pPr>
            <w:r>
              <w:rPr>
                <w:sz w:val="20"/>
              </w:rPr>
              <w:t>Focalidad</w:t>
            </w:r>
            <w:r>
              <w:rPr>
                <w:spacing w:val="-7"/>
                <w:sz w:val="20"/>
              </w:rPr>
              <w:t xml:space="preserve"> </w:t>
            </w:r>
            <w:r>
              <w:rPr>
                <w:sz w:val="20"/>
              </w:rPr>
              <w:t>neurológica</w:t>
            </w:r>
            <w:r>
              <w:rPr>
                <w:spacing w:val="-5"/>
                <w:sz w:val="20"/>
              </w:rPr>
              <w:t xml:space="preserve"> </w:t>
            </w:r>
            <w:r>
              <w:rPr>
                <w:sz w:val="20"/>
              </w:rPr>
              <w:t>de</w:t>
            </w:r>
            <w:r>
              <w:rPr>
                <w:spacing w:val="-7"/>
                <w:sz w:val="20"/>
              </w:rPr>
              <w:t xml:space="preserve"> </w:t>
            </w:r>
            <w:r>
              <w:rPr>
                <w:sz w:val="20"/>
              </w:rPr>
              <w:t>aparición</w:t>
            </w:r>
            <w:r>
              <w:rPr>
                <w:spacing w:val="-6"/>
                <w:sz w:val="20"/>
              </w:rPr>
              <w:t xml:space="preserve"> </w:t>
            </w:r>
            <w:r>
              <w:rPr>
                <w:spacing w:val="-2"/>
                <w:sz w:val="20"/>
              </w:rPr>
              <w:t>reciente.</w:t>
            </w:r>
          </w:p>
        </w:tc>
      </w:tr>
      <w:tr w:rsidR="006972B5" w14:paraId="4B58F13F" w14:textId="77777777">
        <w:trPr>
          <w:trHeight w:val="554"/>
        </w:trPr>
        <w:tc>
          <w:tcPr>
            <w:tcW w:w="2176" w:type="dxa"/>
            <w:vMerge/>
            <w:tcBorders>
              <w:top w:val="nil"/>
            </w:tcBorders>
          </w:tcPr>
          <w:p w14:paraId="7DC717DE" w14:textId="77777777" w:rsidR="006972B5" w:rsidRDefault="006972B5">
            <w:pPr>
              <w:rPr>
                <w:sz w:val="2"/>
                <w:szCs w:val="2"/>
              </w:rPr>
            </w:pPr>
          </w:p>
        </w:tc>
        <w:tc>
          <w:tcPr>
            <w:tcW w:w="6825" w:type="dxa"/>
          </w:tcPr>
          <w:p w14:paraId="59EB91EA" w14:textId="77777777" w:rsidR="006972B5" w:rsidRDefault="00000000">
            <w:pPr>
              <w:pStyle w:val="TableParagraph"/>
              <w:rPr>
                <w:sz w:val="20"/>
              </w:rPr>
            </w:pPr>
            <w:r>
              <w:rPr>
                <w:sz w:val="20"/>
              </w:rPr>
              <w:t>Pleocitosis</w:t>
            </w:r>
            <w:r>
              <w:rPr>
                <w:spacing w:val="1"/>
                <w:sz w:val="20"/>
              </w:rPr>
              <w:t xml:space="preserve"> </w:t>
            </w:r>
            <w:r>
              <w:rPr>
                <w:sz w:val="20"/>
              </w:rPr>
              <w:t>en</w:t>
            </w:r>
            <w:r>
              <w:rPr>
                <w:spacing w:val="-1"/>
                <w:sz w:val="20"/>
              </w:rPr>
              <w:t xml:space="preserve"> </w:t>
            </w:r>
            <w:r>
              <w:rPr>
                <w:sz w:val="20"/>
              </w:rPr>
              <w:t>líquido</w:t>
            </w:r>
            <w:r>
              <w:rPr>
                <w:spacing w:val="1"/>
                <w:sz w:val="20"/>
              </w:rPr>
              <w:t xml:space="preserve"> </w:t>
            </w:r>
            <w:r>
              <w:rPr>
                <w:sz w:val="20"/>
              </w:rPr>
              <w:t>cefalorraquídeo</w:t>
            </w:r>
            <w:r>
              <w:rPr>
                <w:spacing w:val="1"/>
                <w:sz w:val="20"/>
              </w:rPr>
              <w:t xml:space="preserve"> </w:t>
            </w:r>
            <w:r>
              <w:rPr>
                <w:sz w:val="20"/>
              </w:rPr>
              <w:t>(LCR)</w:t>
            </w:r>
            <w:r>
              <w:rPr>
                <w:spacing w:val="1"/>
                <w:sz w:val="20"/>
              </w:rPr>
              <w:t xml:space="preserve"> </w:t>
            </w:r>
            <w:r>
              <w:rPr>
                <w:sz w:val="20"/>
              </w:rPr>
              <w:t>(≥5 células/mm</w:t>
            </w:r>
            <w:r>
              <w:rPr>
                <w:position w:val="7"/>
                <w:sz w:val="13"/>
              </w:rPr>
              <w:t>3</w:t>
            </w:r>
            <w:r>
              <w:rPr>
                <w:sz w:val="20"/>
              </w:rPr>
              <w:t xml:space="preserve">; en </w:t>
            </w:r>
            <w:r>
              <w:rPr>
                <w:spacing w:val="-2"/>
                <w:sz w:val="20"/>
              </w:rPr>
              <w:t>neonatos</w:t>
            </w:r>
          </w:p>
          <w:p w14:paraId="3D4997FF" w14:textId="77777777" w:rsidR="006972B5" w:rsidRDefault="00000000">
            <w:pPr>
              <w:pStyle w:val="TableParagraph"/>
              <w:spacing w:before="36"/>
              <w:rPr>
                <w:sz w:val="20"/>
              </w:rPr>
            </w:pPr>
            <w:r>
              <w:rPr>
                <w:sz w:val="20"/>
              </w:rPr>
              <w:t>≥20</w:t>
            </w:r>
            <w:r>
              <w:rPr>
                <w:spacing w:val="-5"/>
                <w:sz w:val="20"/>
              </w:rPr>
              <w:t xml:space="preserve"> </w:t>
            </w:r>
            <w:r>
              <w:rPr>
                <w:sz w:val="20"/>
              </w:rPr>
              <w:t>células/mm</w:t>
            </w:r>
            <w:r>
              <w:rPr>
                <w:position w:val="7"/>
                <w:sz w:val="13"/>
              </w:rPr>
              <w:t>3</w:t>
            </w:r>
            <w:r>
              <w:rPr>
                <w:sz w:val="20"/>
              </w:rPr>
              <w:t>;</w:t>
            </w:r>
            <w:r>
              <w:rPr>
                <w:spacing w:val="-4"/>
                <w:sz w:val="20"/>
              </w:rPr>
              <w:t xml:space="preserve"> </w:t>
            </w:r>
            <w:r>
              <w:rPr>
                <w:sz w:val="20"/>
              </w:rPr>
              <w:t>hasta</w:t>
            </w:r>
            <w:r>
              <w:rPr>
                <w:spacing w:val="-3"/>
                <w:sz w:val="20"/>
              </w:rPr>
              <w:t xml:space="preserve"> </w:t>
            </w:r>
            <w:r>
              <w:rPr>
                <w:sz w:val="20"/>
              </w:rPr>
              <w:t>los</w:t>
            </w:r>
            <w:r>
              <w:rPr>
                <w:spacing w:val="-3"/>
                <w:sz w:val="20"/>
              </w:rPr>
              <w:t xml:space="preserve"> </w:t>
            </w:r>
            <w:r>
              <w:rPr>
                <w:sz w:val="20"/>
              </w:rPr>
              <w:t>2</w:t>
            </w:r>
            <w:r>
              <w:rPr>
                <w:spacing w:val="-4"/>
                <w:sz w:val="20"/>
              </w:rPr>
              <w:t xml:space="preserve"> </w:t>
            </w:r>
            <w:r>
              <w:rPr>
                <w:sz w:val="20"/>
              </w:rPr>
              <w:t>meses</w:t>
            </w:r>
            <w:r>
              <w:rPr>
                <w:spacing w:val="-3"/>
                <w:sz w:val="20"/>
              </w:rPr>
              <w:t xml:space="preserve"> </w:t>
            </w:r>
            <w:r>
              <w:rPr>
                <w:sz w:val="20"/>
              </w:rPr>
              <w:t>≥9</w:t>
            </w:r>
            <w:r>
              <w:rPr>
                <w:spacing w:val="-4"/>
                <w:sz w:val="20"/>
              </w:rPr>
              <w:t xml:space="preserve"> </w:t>
            </w:r>
            <w:r>
              <w:rPr>
                <w:spacing w:val="-2"/>
                <w:sz w:val="20"/>
              </w:rPr>
              <w:t>células/mm</w:t>
            </w:r>
            <w:r>
              <w:rPr>
                <w:spacing w:val="-2"/>
                <w:position w:val="7"/>
                <w:sz w:val="13"/>
              </w:rPr>
              <w:t>3</w:t>
            </w:r>
            <w:r>
              <w:rPr>
                <w:spacing w:val="-2"/>
                <w:sz w:val="20"/>
              </w:rPr>
              <w:t>).</w:t>
            </w:r>
          </w:p>
        </w:tc>
      </w:tr>
      <w:tr w:rsidR="006972B5" w14:paraId="054B6AB7" w14:textId="77777777">
        <w:trPr>
          <w:trHeight w:val="555"/>
        </w:trPr>
        <w:tc>
          <w:tcPr>
            <w:tcW w:w="2176" w:type="dxa"/>
            <w:vMerge/>
            <w:tcBorders>
              <w:top w:val="nil"/>
            </w:tcBorders>
          </w:tcPr>
          <w:p w14:paraId="2E2BCF09" w14:textId="77777777" w:rsidR="006972B5" w:rsidRDefault="006972B5">
            <w:pPr>
              <w:rPr>
                <w:sz w:val="2"/>
                <w:szCs w:val="2"/>
              </w:rPr>
            </w:pPr>
          </w:p>
        </w:tc>
        <w:tc>
          <w:tcPr>
            <w:tcW w:w="6825" w:type="dxa"/>
          </w:tcPr>
          <w:p w14:paraId="61B25B3E" w14:textId="77777777" w:rsidR="006972B5" w:rsidRDefault="00000000">
            <w:pPr>
              <w:pStyle w:val="TableParagraph"/>
              <w:rPr>
                <w:sz w:val="20"/>
              </w:rPr>
            </w:pPr>
            <w:r>
              <w:rPr>
                <w:sz w:val="20"/>
              </w:rPr>
              <w:t>Alteración</w:t>
            </w:r>
            <w:r>
              <w:rPr>
                <w:spacing w:val="3"/>
                <w:sz w:val="20"/>
              </w:rPr>
              <w:t xml:space="preserve"> </w:t>
            </w:r>
            <w:r>
              <w:rPr>
                <w:sz w:val="20"/>
              </w:rPr>
              <w:t>del</w:t>
            </w:r>
            <w:r>
              <w:rPr>
                <w:spacing w:val="4"/>
                <w:sz w:val="20"/>
              </w:rPr>
              <w:t xml:space="preserve"> </w:t>
            </w:r>
            <w:r>
              <w:rPr>
                <w:sz w:val="20"/>
              </w:rPr>
              <w:t>electroencefalograma</w:t>
            </w:r>
            <w:r>
              <w:rPr>
                <w:spacing w:val="6"/>
                <w:sz w:val="20"/>
              </w:rPr>
              <w:t xml:space="preserve"> </w:t>
            </w:r>
            <w:r>
              <w:rPr>
                <w:sz w:val="20"/>
              </w:rPr>
              <w:t>(EEG)</w:t>
            </w:r>
            <w:r>
              <w:rPr>
                <w:spacing w:val="5"/>
                <w:sz w:val="20"/>
              </w:rPr>
              <w:t xml:space="preserve"> </w:t>
            </w:r>
            <w:r>
              <w:rPr>
                <w:sz w:val="20"/>
              </w:rPr>
              <w:t>consistente</w:t>
            </w:r>
            <w:r>
              <w:rPr>
                <w:spacing w:val="5"/>
                <w:sz w:val="20"/>
              </w:rPr>
              <w:t xml:space="preserve"> </w:t>
            </w:r>
            <w:r>
              <w:rPr>
                <w:sz w:val="20"/>
              </w:rPr>
              <w:t>con</w:t>
            </w:r>
            <w:r>
              <w:rPr>
                <w:spacing w:val="5"/>
                <w:sz w:val="20"/>
              </w:rPr>
              <w:t xml:space="preserve"> </w:t>
            </w:r>
            <w:r>
              <w:rPr>
                <w:sz w:val="20"/>
              </w:rPr>
              <w:t>la</w:t>
            </w:r>
            <w:r>
              <w:rPr>
                <w:spacing w:val="4"/>
                <w:sz w:val="20"/>
              </w:rPr>
              <w:t xml:space="preserve"> </w:t>
            </w:r>
            <w:r>
              <w:rPr>
                <w:sz w:val="20"/>
              </w:rPr>
              <w:t>sospecha</w:t>
            </w:r>
            <w:r>
              <w:rPr>
                <w:spacing w:val="7"/>
                <w:sz w:val="20"/>
              </w:rPr>
              <w:t xml:space="preserve"> </w:t>
            </w:r>
            <w:r>
              <w:rPr>
                <w:spacing w:val="-5"/>
                <w:sz w:val="20"/>
              </w:rPr>
              <w:t>de</w:t>
            </w:r>
          </w:p>
          <w:p w14:paraId="12634499" w14:textId="77777777" w:rsidR="006972B5" w:rsidRDefault="00000000">
            <w:pPr>
              <w:pStyle w:val="TableParagraph"/>
              <w:spacing w:before="36"/>
              <w:rPr>
                <w:sz w:val="20"/>
              </w:rPr>
            </w:pPr>
            <w:r>
              <w:rPr>
                <w:sz w:val="20"/>
              </w:rPr>
              <w:t>encefalitis</w:t>
            </w:r>
            <w:r>
              <w:rPr>
                <w:spacing w:val="-4"/>
                <w:sz w:val="20"/>
              </w:rPr>
              <w:t xml:space="preserve"> </w:t>
            </w:r>
            <w:r>
              <w:rPr>
                <w:sz w:val="20"/>
              </w:rPr>
              <w:t>no</w:t>
            </w:r>
            <w:r>
              <w:rPr>
                <w:spacing w:val="-5"/>
                <w:sz w:val="20"/>
              </w:rPr>
              <w:t xml:space="preserve"> </w:t>
            </w:r>
            <w:r>
              <w:rPr>
                <w:sz w:val="20"/>
              </w:rPr>
              <w:t>atribuible</w:t>
            </w:r>
            <w:r>
              <w:rPr>
                <w:spacing w:val="-4"/>
                <w:sz w:val="20"/>
              </w:rPr>
              <w:t xml:space="preserve"> </w:t>
            </w:r>
            <w:r>
              <w:rPr>
                <w:sz w:val="20"/>
              </w:rPr>
              <w:t>a</w:t>
            </w:r>
            <w:r>
              <w:rPr>
                <w:spacing w:val="-4"/>
                <w:sz w:val="20"/>
              </w:rPr>
              <w:t xml:space="preserve"> </w:t>
            </w:r>
            <w:r>
              <w:rPr>
                <w:sz w:val="20"/>
              </w:rPr>
              <w:t>otras</w:t>
            </w:r>
            <w:r>
              <w:rPr>
                <w:spacing w:val="-3"/>
                <w:sz w:val="20"/>
              </w:rPr>
              <w:t xml:space="preserve"> </w:t>
            </w:r>
            <w:r>
              <w:rPr>
                <w:spacing w:val="-2"/>
                <w:sz w:val="20"/>
              </w:rPr>
              <w:t>causas.</w:t>
            </w:r>
          </w:p>
        </w:tc>
      </w:tr>
      <w:tr w:rsidR="006972B5" w14:paraId="539D277E" w14:textId="77777777">
        <w:trPr>
          <w:trHeight w:val="439"/>
        </w:trPr>
        <w:tc>
          <w:tcPr>
            <w:tcW w:w="2176" w:type="dxa"/>
            <w:vMerge/>
            <w:tcBorders>
              <w:top w:val="nil"/>
            </w:tcBorders>
          </w:tcPr>
          <w:p w14:paraId="3949ACBF" w14:textId="77777777" w:rsidR="006972B5" w:rsidRDefault="006972B5">
            <w:pPr>
              <w:rPr>
                <w:sz w:val="2"/>
                <w:szCs w:val="2"/>
              </w:rPr>
            </w:pPr>
          </w:p>
        </w:tc>
        <w:tc>
          <w:tcPr>
            <w:tcW w:w="6825" w:type="dxa"/>
          </w:tcPr>
          <w:p w14:paraId="5A74F30D" w14:textId="77777777" w:rsidR="006972B5" w:rsidRDefault="00000000">
            <w:pPr>
              <w:pStyle w:val="TableParagraph"/>
              <w:spacing w:before="0"/>
              <w:rPr>
                <w:sz w:val="20"/>
              </w:rPr>
            </w:pPr>
            <w:r>
              <w:rPr>
                <w:sz w:val="20"/>
              </w:rPr>
              <w:t>Alteraciones</w:t>
            </w:r>
            <w:r>
              <w:rPr>
                <w:spacing w:val="-6"/>
                <w:sz w:val="20"/>
              </w:rPr>
              <w:t xml:space="preserve"> </w:t>
            </w:r>
            <w:r>
              <w:rPr>
                <w:sz w:val="20"/>
              </w:rPr>
              <w:t>en</w:t>
            </w:r>
            <w:r>
              <w:rPr>
                <w:spacing w:val="-4"/>
                <w:sz w:val="20"/>
              </w:rPr>
              <w:t xml:space="preserve"> </w:t>
            </w:r>
            <w:r>
              <w:rPr>
                <w:sz w:val="20"/>
              </w:rPr>
              <w:t>el</w:t>
            </w:r>
            <w:r>
              <w:rPr>
                <w:spacing w:val="-4"/>
                <w:sz w:val="20"/>
              </w:rPr>
              <w:t xml:space="preserve"> </w:t>
            </w:r>
            <w:r>
              <w:rPr>
                <w:sz w:val="20"/>
              </w:rPr>
              <w:t>parénquima</w:t>
            </w:r>
            <w:r>
              <w:rPr>
                <w:spacing w:val="-3"/>
                <w:sz w:val="20"/>
              </w:rPr>
              <w:t xml:space="preserve"> </w:t>
            </w:r>
            <w:r>
              <w:rPr>
                <w:sz w:val="20"/>
              </w:rPr>
              <w:t>cerebral</w:t>
            </w:r>
            <w:r>
              <w:rPr>
                <w:spacing w:val="-5"/>
                <w:sz w:val="20"/>
              </w:rPr>
              <w:t xml:space="preserve"> </w:t>
            </w:r>
            <w:r>
              <w:rPr>
                <w:sz w:val="20"/>
              </w:rPr>
              <w:t>en</w:t>
            </w:r>
            <w:r>
              <w:rPr>
                <w:spacing w:val="-4"/>
                <w:sz w:val="20"/>
              </w:rPr>
              <w:t xml:space="preserve"> </w:t>
            </w:r>
            <w:r>
              <w:rPr>
                <w:sz w:val="20"/>
              </w:rPr>
              <w:t>las</w:t>
            </w:r>
            <w:r>
              <w:rPr>
                <w:spacing w:val="-3"/>
                <w:sz w:val="20"/>
              </w:rPr>
              <w:t xml:space="preserve"> </w:t>
            </w:r>
            <w:r>
              <w:rPr>
                <w:sz w:val="20"/>
              </w:rPr>
              <w:t>pruebas</w:t>
            </w:r>
            <w:r>
              <w:rPr>
                <w:spacing w:val="-3"/>
                <w:sz w:val="20"/>
              </w:rPr>
              <w:t xml:space="preserve"> </w:t>
            </w:r>
            <w:r>
              <w:rPr>
                <w:sz w:val="20"/>
              </w:rPr>
              <w:t>de</w:t>
            </w:r>
            <w:r>
              <w:rPr>
                <w:spacing w:val="-3"/>
                <w:sz w:val="20"/>
              </w:rPr>
              <w:t xml:space="preserve"> </w:t>
            </w:r>
            <w:r>
              <w:rPr>
                <w:spacing w:val="-2"/>
                <w:sz w:val="20"/>
              </w:rPr>
              <w:t>neuroimagen.</w:t>
            </w:r>
          </w:p>
        </w:tc>
      </w:tr>
      <w:tr w:rsidR="006972B5" w14:paraId="7C827358" w14:textId="77777777">
        <w:trPr>
          <w:trHeight w:val="1112"/>
        </w:trPr>
        <w:tc>
          <w:tcPr>
            <w:tcW w:w="9001" w:type="dxa"/>
            <w:gridSpan w:val="2"/>
          </w:tcPr>
          <w:p w14:paraId="4F00EA95" w14:textId="77777777" w:rsidR="006972B5" w:rsidRDefault="00000000">
            <w:pPr>
              <w:pStyle w:val="TableParagraph"/>
              <w:numPr>
                <w:ilvl w:val="0"/>
                <w:numId w:val="2"/>
              </w:numPr>
              <w:tabs>
                <w:tab w:val="left" w:pos="827"/>
              </w:tabs>
              <w:ind w:left="827" w:hanging="359"/>
              <w:jc w:val="both"/>
              <w:rPr>
                <w:sz w:val="20"/>
              </w:rPr>
            </w:pPr>
            <w:r>
              <w:rPr>
                <w:sz w:val="20"/>
              </w:rPr>
              <w:t>Posible</w:t>
            </w:r>
            <w:r>
              <w:rPr>
                <w:spacing w:val="-5"/>
                <w:sz w:val="20"/>
              </w:rPr>
              <w:t xml:space="preserve"> </w:t>
            </w:r>
            <w:r>
              <w:rPr>
                <w:sz w:val="20"/>
              </w:rPr>
              <w:t>encefalitis:</w:t>
            </w:r>
            <w:r>
              <w:rPr>
                <w:spacing w:val="-5"/>
                <w:sz w:val="20"/>
              </w:rPr>
              <w:t xml:space="preserve"> </w:t>
            </w:r>
            <w:r>
              <w:rPr>
                <w:sz w:val="20"/>
              </w:rPr>
              <w:t>criterio</w:t>
            </w:r>
            <w:r>
              <w:rPr>
                <w:spacing w:val="-4"/>
                <w:sz w:val="20"/>
              </w:rPr>
              <w:t xml:space="preserve"> </w:t>
            </w:r>
            <w:r>
              <w:rPr>
                <w:sz w:val="20"/>
              </w:rPr>
              <w:t>mayor</w:t>
            </w:r>
            <w:r>
              <w:rPr>
                <w:spacing w:val="-6"/>
                <w:sz w:val="20"/>
              </w:rPr>
              <w:t xml:space="preserve"> </w:t>
            </w:r>
            <w:r>
              <w:rPr>
                <w:sz w:val="20"/>
              </w:rPr>
              <w:t>+</w:t>
            </w:r>
            <w:r>
              <w:rPr>
                <w:spacing w:val="-4"/>
                <w:sz w:val="20"/>
              </w:rPr>
              <w:t xml:space="preserve"> </w:t>
            </w:r>
            <w:r>
              <w:rPr>
                <w:sz w:val="20"/>
              </w:rPr>
              <w:t>2</w:t>
            </w:r>
            <w:r>
              <w:rPr>
                <w:spacing w:val="-5"/>
                <w:sz w:val="20"/>
              </w:rPr>
              <w:t xml:space="preserve"> </w:t>
            </w:r>
            <w:r>
              <w:rPr>
                <w:sz w:val="20"/>
              </w:rPr>
              <w:t>criterios</w:t>
            </w:r>
            <w:r>
              <w:rPr>
                <w:spacing w:val="-4"/>
                <w:sz w:val="20"/>
              </w:rPr>
              <w:t xml:space="preserve"> </w:t>
            </w:r>
            <w:r>
              <w:rPr>
                <w:spacing w:val="-2"/>
                <w:sz w:val="20"/>
              </w:rPr>
              <w:t>menores.</w:t>
            </w:r>
          </w:p>
          <w:p w14:paraId="71343FDA" w14:textId="77777777" w:rsidR="006972B5" w:rsidRDefault="00000000">
            <w:pPr>
              <w:pStyle w:val="TableParagraph"/>
              <w:numPr>
                <w:ilvl w:val="0"/>
                <w:numId w:val="2"/>
              </w:numPr>
              <w:tabs>
                <w:tab w:val="left" w:pos="828"/>
              </w:tabs>
              <w:spacing w:before="12" w:line="278" w:lineRule="exact"/>
              <w:ind w:right="86"/>
              <w:jc w:val="both"/>
              <w:rPr>
                <w:sz w:val="20"/>
              </w:rPr>
            </w:pPr>
            <w:r>
              <w:rPr>
                <w:sz w:val="20"/>
              </w:rPr>
              <w:t>Probable encefalitis: 3 o más criterios menores. La confirmación requiere un diagnóstico anatomopatológico (tras autopsia o biopsia del tejido cerebral), la identificación de un mi- croorganismo causante o la presencia de autoanticuerpos responsables.</w:t>
            </w:r>
          </w:p>
        </w:tc>
      </w:tr>
    </w:tbl>
    <w:p w14:paraId="338FFF90" w14:textId="77777777" w:rsidR="006972B5" w:rsidRDefault="00000000">
      <w:pPr>
        <w:spacing w:before="125"/>
        <w:ind w:left="1"/>
        <w:rPr>
          <w:position w:val="7"/>
          <w:sz w:val="13"/>
        </w:rPr>
      </w:pPr>
      <w:r>
        <w:rPr>
          <w:sz w:val="20"/>
        </w:rPr>
        <w:t>Fuente:</w:t>
      </w:r>
      <w:r>
        <w:rPr>
          <w:spacing w:val="-5"/>
          <w:sz w:val="20"/>
        </w:rPr>
        <w:t xml:space="preserve"> </w:t>
      </w:r>
      <w:r>
        <w:rPr>
          <w:sz w:val="20"/>
        </w:rPr>
        <w:t>Venkatesan</w:t>
      </w:r>
      <w:r>
        <w:rPr>
          <w:spacing w:val="-4"/>
          <w:sz w:val="20"/>
        </w:rPr>
        <w:t xml:space="preserve"> </w:t>
      </w:r>
      <w:r>
        <w:rPr>
          <w:sz w:val="20"/>
        </w:rPr>
        <w:t>A,</w:t>
      </w:r>
      <w:r>
        <w:rPr>
          <w:spacing w:val="-3"/>
          <w:sz w:val="20"/>
        </w:rPr>
        <w:t xml:space="preserve"> </w:t>
      </w:r>
      <w:r>
        <w:rPr>
          <w:sz w:val="20"/>
        </w:rPr>
        <w:t>Tunkel</w:t>
      </w:r>
      <w:r>
        <w:rPr>
          <w:spacing w:val="-3"/>
          <w:sz w:val="20"/>
        </w:rPr>
        <w:t xml:space="preserve"> </w:t>
      </w:r>
      <w:r>
        <w:rPr>
          <w:sz w:val="20"/>
        </w:rPr>
        <w:t>AR,</w:t>
      </w:r>
      <w:r>
        <w:rPr>
          <w:spacing w:val="-3"/>
          <w:sz w:val="20"/>
        </w:rPr>
        <w:t xml:space="preserve"> </w:t>
      </w:r>
      <w:r>
        <w:rPr>
          <w:sz w:val="20"/>
        </w:rPr>
        <w:t>Bloch</w:t>
      </w:r>
      <w:r>
        <w:rPr>
          <w:spacing w:val="-4"/>
          <w:sz w:val="20"/>
        </w:rPr>
        <w:t xml:space="preserve"> </w:t>
      </w:r>
      <w:r>
        <w:rPr>
          <w:sz w:val="20"/>
        </w:rPr>
        <w:t>KC,</w:t>
      </w:r>
      <w:r>
        <w:rPr>
          <w:spacing w:val="-3"/>
          <w:sz w:val="20"/>
        </w:rPr>
        <w:t xml:space="preserve"> </w:t>
      </w:r>
      <w:r>
        <w:rPr>
          <w:sz w:val="20"/>
        </w:rPr>
        <w:t>et</w:t>
      </w:r>
      <w:r>
        <w:rPr>
          <w:spacing w:val="-2"/>
          <w:sz w:val="20"/>
        </w:rPr>
        <w:t xml:space="preserve"> </w:t>
      </w:r>
      <w:r>
        <w:rPr>
          <w:spacing w:val="-4"/>
          <w:sz w:val="20"/>
        </w:rPr>
        <w:t>al.</w:t>
      </w:r>
      <w:r>
        <w:rPr>
          <w:spacing w:val="-4"/>
          <w:position w:val="7"/>
          <w:sz w:val="13"/>
        </w:rPr>
        <w:t>5</w:t>
      </w:r>
    </w:p>
    <w:p w14:paraId="364C163F" w14:textId="77777777" w:rsidR="006972B5" w:rsidRDefault="006972B5">
      <w:pPr>
        <w:rPr>
          <w:position w:val="7"/>
          <w:sz w:val="13"/>
        </w:rPr>
        <w:sectPr w:rsidR="006972B5">
          <w:pgSz w:w="11910" w:h="16840"/>
          <w:pgMar w:top="1520" w:right="1275" w:bottom="2360" w:left="1417" w:header="597" w:footer="2176" w:gutter="0"/>
          <w:cols w:space="720"/>
        </w:sectPr>
      </w:pPr>
    </w:p>
    <w:p w14:paraId="1FFE4E0C" w14:textId="77777777" w:rsidR="006972B5" w:rsidRDefault="00000000">
      <w:pPr>
        <w:pStyle w:val="Textoindependiente"/>
        <w:spacing w:line="30" w:lineRule="exact"/>
        <w:rPr>
          <w:sz w:val="3"/>
        </w:rPr>
      </w:pPr>
      <w:r>
        <w:rPr>
          <w:noProof/>
          <w:sz w:val="3"/>
        </w:rPr>
        <w:lastRenderedPageBreak/>
        <w:drawing>
          <wp:anchor distT="0" distB="0" distL="0" distR="0" simplePos="0" relativeHeight="487450624" behindDoc="1" locked="0" layoutInCell="1" allowOverlap="1" wp14:anchorId="758E3D32" wp14:editId="6CCEAC50">
            <wp:simplePos x="0" y="0"/>
            <wp:positionH relativeFrom="page">
              <wp:posOffset>0</wp:posOffset>
            </wp:positionH>
            <wp:positionV relativeFrom="page">
              <wp:posOffset>1330014</wp:posOffset>
            </wp:positionV>
            <wp:extent cx="7487842" cy="7430305"/>
            <wp:effectExtent l="0" t="0" r="0" b="0"/>
            <wp:wrapNone/>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7" cstate="print"/>
                    <a:stretch>
                      <a:fillRect/>
                    </a:stretch>
                  </pic:blipFill>
                  <pic:spPr>
                    <a:xfrm>
                      <a:off x="0" y="0"/>
                      <a:ext cx="7487842" cy="7430305"/>
                    </a:xfrm>
                    <a:prstGeom prst="rect">
                      <a:avLst/>
                    </a:prstGeom>
                  </pic:spPr>
                </pic:pic>
              </a:graphicData>
            </a:graphic>
          </wp:anchor>
        </w:drawing>
      </w:r>
      <w:r>
        <w:rPr>
          <w:noProof/>
          <w:sz w:val="3"/>
        </w:rPr>
        <mc:AlternateContent>
          <mc:Choice Requires="wpg">
            <w:drawing>
              <wp:inline distT="0" distB="0" distL="0" distR="0" wp14:anchorId="4FB5614A" wp14:editId="7C6220D5">
                <wp:extent cx="5759450" cy="19685"/>
                <wp:effectExtent l="0" t="0" r="0" b="8890"/>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55" name="Graphic 55"/>
                        <wps:cNvSpPr/>
                        <wps:spPr>
                          <a:xfrm>
                            <a:off x="0" y="0"/>
                            <a:ext cx="5759450" cy="19050"/>
                          </a:xfrm>
                          <a:custGeom>
                            <a:avLst/>
                            <a:gdLst/>
                            <a:ahLst/>
                            <a:cxnLst/>
                            <a:rect l="l" t="t" r="r" b="b"/>
                            <a:pathLst>
                              <a:path w="5759450" h="19050">
                                <a:moveTo>
                                  <a:pt x="5759450" y="0"/>
                                </a:move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56" name="Graphic 56"/>
                        <wps:cNvSpPr/>
                        <wps:spPr>
                          <a:xfrm>
                            <a:off x="575640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57" name="Graphic 57"/>
                        <wps:cNvSpPr/>
                        <wps:spPr>
                          <a:xfrm>
                            <a:off x="254" y="126"/>
                            <a:ext cx="5759450" cy="16510"/>
                          </a:xfrm>
                          <a:custGeom>
                            <a:avLst/>
                            <a:gdLst/>
                            <a:ahLst/>
                            <a:cxnLst/>
                            <a:rect l="l" t="t" r="r" b="b"/>
                            <a:pathLst>
                              <a:path w="5759450" h="16510">
                                <a:moveTo>
                                  <a:pt x="3048" y="3048"/>
                                </a:moveTo>
                                <a:lnTo>
                                  <a:pt x="0" y="3048"/>
                                </a:lnTo>
                                <a:lnTo>
                                  <a:pt x="0" y="16002"/>
                                </a:lnTo>
                                <a:lnTo>
                                  <a:pt x="3048" y="16002"/>
                                </a:lnTo>
                                <a:lnTo>
                                  <a:pt x="3048" y="3048"/>
                                </a:lnTo>
                                <a:close/>
                              </a:path>
                              <a:path w="5759450" h="16510">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58" name="Graphic 58"/>
                        <wps:cNvSpPr/>
                        <wps:spPr>
                          <a:xfrm>
                            <a:off x="5756402" y="3175"/>
                            <a:ext cx="3175" cy="13335"/>
                          </a:xfrm>
                          <a:custGeom>
                            <a:avLst/>
                            <a:gdLst/>
                            <a:ahLst/>
                            <a:cxnLst/>
                            <a:rect l="l" t="t" r="r" b="b"/>
                            <a:pathLst>
                              <a:path w="3175" h="13335">
                                <a:moveTo>
                                  <a:pt x="3048" y="0"/>
                                </a:moveTo>
                                <a:lnTo>
                                  <a:pt x="0" y="0"/>
                                </a:lnTo>
                                <a:lnTo>
                                  <a:pt x="0" y="12953"/>
                                </a:lnTo>
                                <a:lnTo>
                                  <a:pt x="3048" y="12953"/>
                                </a:lnTo>
                                <a:lnTo>
                                  <a:pt x="3048" y="0"/>
                                </a:lnTo>
                                <a:close/>
                              </a:path>
                            </a:pathLst>
                          </a:custGeom>
                          <a:solidFill>
                            <a:srgbClr val="E2E2E2"/>
                          </a:solidFill>
                        </wps:spPr>
                        <wps:bodyPr wrap="square" lIns="0" tIns="0" rIns="0" bIns="0" rtlCol="0">
                          <a:prstTxWarp prst="textNoShape">
                            <a:avLst/>
                          </a:prstTxWarp>
                          <a:noAutofit/>
                        </wps:bodyPr>
                      </wps:wsp>
                      <wps:wsp>
                        <wps:cNvPr id="59" name="Graphic 59"/>
                        <wps:cNvSpPr/>
                        <wps:spPr>
                          <a:xfrm>
                            <a:off x="253" y="16128"/>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60" name="Graphic 60"/>
                        <wps:cNvSpPr/>
                        <wps:spPr>
                          <a:xfrm>
                            <a:off x="254" y="16128"/>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6C90BD40" id="Group 54" o:spid="_x0000_s1026" style="width:453.5pt;height:1.55pt;mso-position-horizontal-relative:char;mso-position-vertical-relative:lin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R0NgQAAMoXAAAOAAAAZHJzL2Uyb0RvYy54bWzsWE1v2zgQvS+w/0HQfSNLjpVYiFMUbRMs&#10;ULQFmsWeaX1YQiVRS9KW8+93hvTIrOS4cpq0F8OARYlP5MzjvBmKN2+2VelsUiELXi9c/2LiOmkd&#10;86SoVwv3n4e7v65dRypWJ6zkdbpwH1Ppvrn984+btonSgOe8TFLhwCC1jNpm4eZKNZHnyThPKyYv&#10;eJPW0JlxUTEFt2LlJYK1MHpVesFkEnotF0kjeJxKCU/fm073Vo+fZWmsPmeZTJVTLlywTel/of+X&#10;+O/d3rBoJViTF/HODPYMKypW1DBpN9R7ppizFsVgqKqIBZc8UxcxrzyeZUWcah/AG3/S8+Ze8HWj&#10;fVlF7arpaAJqezw9e9j40+ZeNF+bL8JYD82PPP4mgRevbVaR3Y/3qz14m4kKXwInnK1m9LFjNN0q&#10;J4aHs6vZ/HIGxMfQ58/D65lhPM5hWQZvxfmHo+95LDKTatM6U9oGYkfu6ZE/R8/XnDWpZl2i+1+E&#10;UyTgycx1alZBCN/vogWeAEs4OaCQwd2d3JH5DH4mQBUyT36yKF5LdZ9yTTTbfJQKuiHKEmqxnFrx&#10;tqamgLDHgC91wCvXgYAXrgMBvzT0N0zhezgUNp3WWqkcFwoNwd6Kb9IHrnEKl6tbT1pqMHWPKWsb&#10;C6tuoaiPro0ez2DMfMZx6qerwdnznoYmQmm8uOQyNVOh65rsjg7wxiZc8rJI7oqyRAKkWC3flcLZ&#10;MGB2foe/3VpZMAhMGZkAwNaSJ48QPy1EzMKV/62ZSF2n/LuGCMVkRA1BjSU1hCrfcZ2yNPdCqoft&#10;v0w0TgPNhatAX584BSqLKDLAfgQYLL5Z87drxbMCw0bbZiza3YBoTAC/vnrCgXpCZG+0eiAAwstJ&#10;oEPKD/S7LKIsM/WvQJ2YYnTLrC7Jz15Q4ulVFGSsAPnoBrK/V4aJ4unkEsqhJYo9gMLTlkU/dA9h&#10;9JDGYeqma2/O8cj+vC8jmQ8B/s6SGZZ50vFODFRwrgaSuTpJMsHs8rBcumSqi3I482nBf7lkOkuw&#10;6GhDjsrGCuHjyrGApAa62gLzwwmklFHqOQF6YPKBgp6ou09SgETB9mlU8sBU6U8hIVqJhrynq2HB&#10;Rh6wegDuTDgJTNFFww3IwKpFG5JzBYYs8Cr7V6g8vf3r9UnpBIOFKjCV2UMl2J9OIfh+dw02VhzN&#10;JhSXx1MJoSh66fpdHgnms+nIPDIe2p/5ZXRzLsN4YnDoa/uJMjwf6GZ+km4CCA1MxX7oB1pxh0RD&#10;goL098uL8Kh9K2xGrHLy85L5YQUBgJlzPPJ1BHP+1DtNMCF82X5faOAJlIPRn3rdvnUoGNwGdcdJ&#10;v1MznSHHPvcQ9PKbNq0HW4xUkehqV6a+JA5hxgjMfLb+EIl7BNp6jgF39JwE7jt1LoxwyGQf6ejj&#10;UTgw1odbu8NtPJG27zV+fwR/+z8AAAD//wMAUEsDBBQABgAIAAAAIQDq5InZ2gAAAAMBAAAPAAAA&#10;ZHJzL2Rvd25yZXYueG1sTI9PS8NAEMXvgt9hGcGb3cTiv5hNKUU9FaGtIN6m2WkSmp0N2W2SfntH&#10;L3p58HjDe7/JF5Nr1UB9aDwbSGcJKOLS24YrAx+715tHUCEiW2w9k4EzBVgUlxc5ZtaPvKFhGysl&#10;JRwyNFDH2GVah7Imh2HmO2LJDr53GMX2lbY9jlLuWn2bJPfaYcOyUGNHq5rK4/bkDLyNOC7n6cuw&#10;Ph5W56/d3fvnOiVjrq+m5TOoSFP8O4YffEGHQpj2/sQ2qNaAPBJ/VbKn5EHs3sA8BV3k+j978Q0A&#10;AP//AwBQSwECLQAUAAYACAAAACEAtoM4kv4AAADhAQAAEwAAAAAAAAAAAAAAAAAAAAAAW0NvbnRl&#10;bnRfVHlwZXNdLnhtbFBLAQItABQABgAIAAAAIQA4/SH/1gAAAJQBAAALAAAAAAAAAAAAAAAAAC8B&#10;AABfcmVscy8ucmVsc1BLAQItABQABgAIAAAAIQBWyCR0NgQAAMoXAAAOAAAAAAAAAAAAAAAAAC4C&#10;AABkcnMvZTJvRG9jLnhtbFBLAQItABQABgAIAAAAIQDq5InZ2gAAAAMBAAAPAAAAAAAAAAAAAAAA&#10;AJAGAABkcnMvZG93bnJldi54bWxQSwUGAAAAAAQABADzAAAAlwcAAAAA&#10;">
                <v:shape id="Graphic 55"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TdQxQAAANsAAAAPAAAAZHJzL2Rvd25yZXYueG1sRI9Ba8JA&#10;FITvBf/D8oTe6saCUqKriCKtJ4l60Nsz+8xGs29DdmtSf71bKPQ4zMw3zHTe2UrcqfGlYwXDQQKC&#10;OHe65ELBYb9++wDhA7LGyjEp+CEP81nvZYqpdi1ndN+FQkQI+xQVmBDqVEqfG7LoB64mjt7FNRZD&#10;lE0hdYNthNtKvifJWFosOS4YrGlpKL/tvq2Cc77K2uV2Y8x48ciOW3M6XT83Sr32u8UERKAu/If/&#10;2l9awWgEv1/iD5CzJwAAAP//AwBQSwECLQAUAAYACAAAACEA2+H2y+4AAACFAQAAEwAAAAAAAAAA&#10;AAAAAAAAAAAAW0NvbnRlbnRfVHlwZXNdLnhtbFBLAQItABQABgAIAAAAIQBa9CxbvwAAABUBAAAL&#10;AAAAAAAAAAAAAAAAAB8BAABfcmVscy8ucmVsc1BLAQItABQABgAIAAAAIQCUQTdQxQAAANsAAAAP&#10;AAAAAAAAAAAAAAAAAAcCAABkcnMvZG93bnJldi54bWxQSwUGAAAAAAMAAwC3AAAA+QIAAAAA&#10;" path="m5759450,l,,,19050r5759450,l5759450,xe" fillcolor="#9f9f9f" stroked="f">
                  <v:path arrowok="t"/>
                </v:shape>
                <v:shape id="Graphic 56" o:spid="_x0000_s1028" style="position:absolute;left:57564;top: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n3KwwAAANsAAAAPAAAAZHJzL2Rvd25yZXYueG1sRI9PawIx&#10;FMTvhX6H8Aq91WwLFV2N0loKvVhx1ftj88wubl6WJPvHb98UBI/DzPyGWa5H24iefKgdK3idZCCI&#10;S6drNgqOh++XGYgQkTU2jknBlQKsV48PS8y1G3hPfRGNSBAOOSqoYmxzKUNZkcUwcS1x8s7OW4xJ&#10;eiO1xyHBbSPfsmwqLdacFipsaVNReSk6q0BuZ/PP627TtabY/n75bjjteqPU89P4sQARaYz38K39&#10;oxW8T+H/S/oBcvUHAAD//wMAUEsBAi0AFAAGAAgAAAAhANvh9svuAAAAhQEAABMAAAAAAAAAAAAA&#10;AAAAAAAAAFtDb250ZW50X1R5cGVzXS54bWxQSwECLQAUAAYACAAAACEAWvQsW78AAAAVAQAACwAA&#10;AAAAAAAAAAAAAAAfAQAAX3JlbHMvLnJlbHNQSwECLQAUAAYACAAAACEAZ0Z9ysMAAADbAAAADwAA&#10;AAAAAAAAAAAAAAAHAgAAZHJzL2Rvd25yZXYueG1sUEsFBgAAAAADAAMAtwAAAPcCAAAAAA==&#10;" path="m3048,l,,,3048r3048,l3048,xe" fillcolor="#e2e2e2" stroked="f">
                  <v:path arrowok="t"/>
                </v:shape>
                <v:shape id="Graphic 57" o:spid="_x0000_s1029" style="position:absolute;left:2;top:1;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KjcwQAAANsAAAAPAAAAZHJzL2Rvd25yZXYueG1sRI/NqsIw&#10;FIT3wn2HcC6401RFK71GuQiKW38Ql4fm2Fabk9rEWt/eCILLYWa+YWaL1pSiodoVlhUM+hEI4tTq&#10;gjMFh/2qNwXhPLLG0jIpeJKDxfynM8NE2wdvqdn5TAQIuwQV5N5XiZQuzcmg69uKOHhnWxv0QdaZ&#10;1DU+AtyUchhFE2mw4LCQY0XLnNLr7m4UNLfl6aqP+9PaXWI9WJ+LUXZ5KtX9bf//QHhq/Tf8aW+0&#10;gnEM7y/hB8j5CwAA//8DAFBLAQItABQABgAIAAAAIQDb4fbL7gAAAIUBAAATAAAAAAAAAAAAAAAA&#10;AAAAAABbQ29udGVudF9UeXBlc10ueG1sUEsBAi0AFAAGAAgAAAAhAFr0LFu/AAAAFQEAAAsAAAAA&#10;AAAAAAAAAAAAHwEAAF9yZWxzLy5yZWxzUEsBAi0AFAAGAAgAAAAhACVkqNzBAAAA2wAAAA8AAAAA&#10;AAAAAAAAAAAABwIAAGRycy9kb3ducmV2LnhtbFBLBQYAAAAAAwADALcAAAD1AgAAAAA=&#10;" path="m3048,3048l,3048,,16002r3048,l3048,3048xem5759196,r-3061,l5756135,3048r3061,l5759196,xe" fillcolor="#9f9f9f" stroked="f">
                  <v:path arrowok="t"/>
                </v:shape>
                <v:shape id="Graphic 58" o:spid="_x0000_s1030" style="position:absolute;left:57564;top:31;width:31;height:134;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9rDwQAAANsAAAAPAAAAZHJzL2Rvd25yZXYueG1sRE/Pa8Iw&#10;FL4L/g/hCbvITJ3MjWoUGRP0plXQ41vzbKvNS0mi1v/eHAYeP77f03lranEj5yvLCoaDBARxbnXF&#10;hYL9bvn+DcIHZI21ZVLwIA/zWbczxVTbO2/ploVCxBD2KSooQ2hSKX1ekkE/sA1x5E7WGQwRukJq&#10;h/cYbmr5kSRjabDi2FBiQz8l5ZfsahT8DWXWP683I3fqf22y3zZZHY57pd567WICIlAbXuJ/90or&#10;+Ixj45f4A+TsCQAA//8DAFBLAQItABQABgAIAAAAIQDb4fbL7gAAAIUBAAATAAAAAAAAAAAAAAAA&#10;AAAAAABbQ29udGVudF9UeXBlc10ueG1sUEsBAi0AFAAGAAgAAAAhAFr0LFu/AAAAFQEAAAsAAAAA&#10;AAAAAAAAAAAAHwEAAF9yZWxzLy5yZWxzUEsBAi0AFAAGAAgAAAAhAOKL2sPBAAAA2wAAAA8AAAAA&#10;AAAAAAAAAAAABwIAAGRycy9kb3ducmV2LnhtbFBLBQYAAAAAAwADALcAAAD1AgAAAAA=&#10;" path="m3048,l,,,12953r3048,l3048,xe" fillcolor="#e2e2e2" stroked="f">
                  <v:path arrowok="t"/>
                </v:shape>
                <v:shape id="Graphic 59" o:spid="_x0000_s1031" style="position:absolute;left:2;top:16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GCxwgAAANsAAAAPAAAAZHJzL2Rvd25yZXYueG1sRI9Ba8JA&#10;FITvBf/D8oTemo2FSI2uYgtCqSejF2/P7DOJZt+G3a1J/70rCD0OM/MNs1gNphU3cr6xrGCSpCCI&#10;S6sbrhQc9pu3DxA+IGtsLZOCP/KwWo5eFphr2/OObkWoRISwz1FBHUKXS+nLmgz6xHbE0TtbZzBE&#10;6SqpHfYRblr5nqZTabDhuFBjR181ldfi1yggW2KR9j/bk71srsdLkblPnSn1Oh7WcxCBhvAffra/&#10;tYJsBo8v8QfI5R0AAP//AwBQSwECLQAUAAYACAAAACEA2+H2y+4AAACFAQAAEwAAAAAAAAAAAAAA&#10;AAAAAAAAW0NvbnRlbnRfVHlwZXNdLnhtbFBLAQItABQABgAIAAAAIQBa9CxbvwAAABUBAAALAAAA&#10;AAAAAAAAAAAAAB8BAABfcmVscy8ucmVsc1BLAQItABQABgAIAAAAIQAWNGCxwgAAANsAAAAPAAAA&#10;AAAAAAAAAAAAAAcCAABkcnMvZG93bnJldi54bWxQSwUGAAAAAAMAAwC3AAAA9gIAAAAA&#10;" path="m3047,l,,,3048r3047,l3047,xe" fillcolor="#9f9f9f" stroked="f">
                  <v:path arrowok="t"/>
                </v:shape>
                <v:shape id="Graphic 60" o:spid="_x0000_s1032" style="position:absolute;left:2;top:161;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eDpvwAAANsAAAAPAAAAZHJzL2Rvd25yZXYueG1sRE9Ni8Iw&#10;EL0L+x/CLOxNUxcRrUZZhAUPi6BWvA7NbFOaTEoTbf335iB4fLzv9XZwVtypC7VnBdNJBoK49Lrm&#10;SkFx/h0vQISIrNF6JgUPCrDdfIzWmGvf85Hup1iJFMIhRwUmxjaXMpSGHIaJb4kT9+87hzHBrpK6&#10;wz6FOyu/s2wuHdacGgy2tDNUNqebU3DcTf/s2diL6Q/LZnbVzawwhVJfn8PPCkSkIb7FL/deK5in&#10;9elL+gFy8wQAAP//AwBQSwECLQAUAAYACAAAACEA2+H2y+4AAACFAQAAEwAAAAAAAAAAAAAAAAAA&#10;AAAAW0NvbnRlbnRfVHlwZXNdLnhtbFBLAQItABQABgAIAAAAIQBa9CxbvwAAABUBAAALAAAAAAAA&#10;AAAAAAAAAB8BAABfcmVscy8ucmVsc1BLAQItABQABgAIAAAAIQBqUeDpvwAAANsAAAAPAAAAAAAA&#10;AAAAAAAAAAcCAABkcnMvZG93bnJldi54bWxQSwUGAAAAAAMAAwC3AAAA8wIAAAAA&#10;" path="m5759196,r-3061,l3048,,,,,3048r3048,l5756135,3048r3061,l5759196,xe" fillcolor="#e2e2e2" stroked="f">
                  <v:path arrowok="t"/>
                </v:shape>
                <w10:anchorlock/>
              </v:group>
            </w:pict>
          </mc:Fallback>
        </mc:AlternateContent>
      </w:r>
    </w:p>
    <w:p w14:paraId="7A04F00F" w14:textId="77777777" w:rsidR="006972B5" w:rsidRDefault="00000000">
      <w:pPr>
        <w:pStyle w:val="Textoindependiente"/>
        <w:spacing w:before="98" w:line="360" w:lineRule="auto"/>
        <w:ind w:right="140" w:firstLine="709"/>
        <w:jc w:val="both"/>
      </w:pPr>
      <w:r>
        <w:t>El</w:t>
      </w:r>
      <w:r>
        <w:rPr>
          <w:spacing w:val="-3"/>
        </w:rPr>
        <w:t xml:space="preserve"> </w:t>
      </w:r>
      <w:r>
        <w:t>diagnóstico</w:t>
      </w:r>
      <w:r>
        <w:rPr>
          <w:spacing w:val="-3"/>
        </w:rPr>
        <w:t xml:space="preserve"> </w:t>
      </w:r>
      <w:r>
        <w:t>se</w:t>
      </w:r>
      <w:r>
        <w:rPr>
          <w:spacing w:val="-2"/>
        </w:rPr>
        <w:t xml:space="preserve"> </w:t>
      </w:r>
      <w:r>
        <w:t>basa</w:t>
      </w:r>
      <w:r>
        <w:rPr>
          <w:spacing w:val="-2"/>
        </w:rPr>
        <w:t xml:space="preserve"> </w:t>
      </w:r>
      <w:r>
        <w:t>en</w:t>
      </w:r>
      <w:r>
        <w:rPr>
          <w:spacing w:val="-3"/>
        </w:rPr>
        <w:t xml:space="preserve"> </w:t>
      </w:r>
      <w:r>
        <w:t>la</w:t>
      </w:r>
      <w:r>
        <w:rPr>
          <w:spacing w:val="-2"/>
        </w:rPr>
        <w:t xml:space="preserve"> </w:t>
      </w:r>
      <w:r>
        <w:t>sospecha</w:t>
      </w:r>
      <w:r>
        <w:rPr>
          <w:spacing w:val="-3"/>
        </w:rPr>
        <w:t xml:space="preserve"> </w:t>
      </w:r>
      <w:r>
        <w:t>clínica</w:t>
      </w:r>
      <w:r>
        <w:rPr>
          <w:spacing w:val="-2"/>
        </w:rPr>
        <w:t xml:space="preserve"> </w:t>
      </w:r>
      <w:r>
        <w:t>y</w:t>
      </w:r>
      <w:r>
        <w:rPr>
          <w:spacing w:val="-2"/>
        </w:rPr>
        <w:t xml:space="preserve"> </w:t>
      </w:r>
      <w:r>
        <w:t>se</w:t>
      </w:r>
      <w:r>
        <w:rPr>
          <w:spacing w:val="-2"/>
        </w:rPr>
        <w:t xml:space="preserve"> </w:t>
      </w:r>
      <w:r>
        <w:t>confirma</w:t>
      </w:r>
      <w:r>
        <w:rPr>
          <w:spacing w:val="-1"/>
        </w:rPr>
        <w:t xml:space="preserve"> </w:t>
      </w:r>
      <w:r>
        <w:t>mediante</w:t>
      </w:r>
      <w:r>
        <w:rPr>
          <w:spacing w:val="-2"/>
        </w:rPr>
        <w:t xml:space="preserve"> </w:t>
      </w:r>
      <w:r>
        <w:t>estudios</w:t>
      </w:r>
      <w:r>
        <w:rPr>
          <w:spacing w:val="-1"/>
        </w:rPr>
        <w:t xml:space="preserve"> </w:t>
      </w:r>
      <w:r>
        <w:t>comple- mentarios, que incluyen neuroimagen, preferentemente RMN, electroencefalograma (EEG) y punción lumbar con análisis citoquímico y búsqueda etiológica mediante cultivos bacterianos y panel viral. En las encefalitis virales, típicamente se observa una ligera pleocitosis (&lt;500 células/mm³) con predominio linfocitario y PCR para detección viral que es actualmente la herramienta diagnóstica más sensible y específica.</w:t>
      </w:r>
      <w:r>
        <w:rPr>
          <w:vertAlign w:val="superscript"/>
        </w:rPr>
        <w:t>4</w:t>
      </w:r>
    </w:p>
    <w:p w14:paraId="2A7A5727" w14:textId="77777777" w:rsidR="006972B5" w:rsidRDefault="00000000">
      <w:pPr>
        <w:pStyle w:val="Textoindependiente"/>
        <w:spacing w:before="1" w:line="360" w:lineRule="auto"/>
        <w:ind w:right="141" w:firstLine="709"/>
        <w:jc w:val="both"/>
      </w:pPr>
      <w:r>
        <w:t>La</w:t>
      </w:r>
      <w:r>
        <w:rPr>
          <w:spacing w:val="-18"/>
        </w:rPr>
        <w:t xml:space="preserve"> </w:t>
      </w:r>
      <w:r>
        <w:t>RMN</w:t>
      </w:r>
      <w:r>
        <w:rPr>
          <w:spacing w:val="-17"/>
        </w:rPr>
        <w:t xml:space="preserve"> </w:t>
      </w:r>
      <w:r>
        <w:t>puede</w:t>
      </w:r>
      <w:r>
        <w:rPr>
          <w:spacing w:val="-17"/>
        </w:rPr>
        <w:t xml:space="preserve"> </w:t>
      </w:r>
      <w:r>
        <w:t>revelar</w:t>
      </w:r>
      <w:r>
        <w:rPr>
          <w:spacing w:val="-17"/>
        </w:rPr>
        <w:t xml:space="preserve"> </w:t>
      </w:r>
      <w:r>
        <w:t>edema,</w:t>
      </w:r>
      <w:r>
        <w:rPr>
          <w:spacing w:val="-17"/>
        </w:rPr>
        <w:t xml:space="preserve"> </w:t>
      </w:r>
      <w:r>
        <w:t>inflamación</w:t>
      </w:r>
      <w:r>
        <w:rPr>
          <w:spacing w:val="-18"/>
        </w:rPr>
        <w:t xml:space="preserve"> </w:t>
      </w:r>
      <w:r>
        <w:t>o</w:t>
      </w:r>
      <w:r>
        <w:rPr>
          <w:spacing w:val="-17"/>
        </w:rPr>
        <w:t xml:space="preserve"> </w:t>
      </w:r>
      <w:r>
        <w:t>lesiones</w:t>
      </w:r>
      <w:r>
        <w:rPr>
          <w:spacing w:val="-17"/>
        </w:rPr>
        <w:t xml:space="preserve"> </w:t>
      </w:r>
      <w:r>
        <w:t>focales</w:t>
      </w:r>
      <w:r>
        <w:rPr>
          <w:spacing w:val="-17"/>
        </w:rPr>
        <w:t xml:space="preserve"> </w:t>
      </w:r>
      <w:r>
        <w:t>en</w:t>
      </w:r>
      <w:r>
        <w:rPr>
          <w:spacing w:val="-17"/>
        </w:rPr>
        <w:t xml:space="preserve"> </w:t>
      </w:r>
      <w:r>
        <w:t>el</w:t>
      </w:r>
      <w:r>
        <w:rPr>
          <w:spacing w:val="-18"/>
        </w:rPr>
        <w:t xml:space="preserve"> </w:t>
      </w:r>
      <w:r>
        <w:t>parénquima</w:t>
      </w:r>
      <w:r>
        <w:rPr>
          <w:spacing w:val="-17"/>
        </w:rPr>
        <w:t xml:space="preserve"> </w:t>
      </w:r>
      <w:r>
        <w:t xml:space="preserve">cerebral. En fases tempranas de la enfermedad puede ser normal o mostrar cambios inespecíficos. El EEG resulta útil para identificar actividad epileptiforme y orientar el tratamiento anticonvulsi- </w:t>
      </w:r>
      <w:r>
        <w:rPr>
          <w:spacing w:val="-2"/>
        </w:rPr>
        <w:t>vante.</w:t>
      </w:r>
      <w:r>
        <w:rPr>
          <w:spacing w:val="-2"/>
          <w:vertAlign w:val="superscript"/>
        </w:rPr>
        <w:t>7</w:t>
      </w:r>
    </w:p>
    <w:p w14:paraId="326E35A1" w14:textId="77777777" w:rsidR="006972B5" w:rsidRDefault="00000000">
      <w:pPr>
        <w:pStyle w:val="Textoindependiente"/>
        <w:spacing w:line="360" w:lineRule="auto"/>
        <w:ind w:right="140" w:firstLine="709"/>
        <w:jc w:val="both"/>
      </w:pPr>
      <w:r>
        <w:t>El</w:t>
      </w:r>
      <w:r>
        <w:rPr>
          <w:spacing w:val="-5"/>
        </w:rPr>
        <w:t xml:space="preserve"> </w:t>
      </w:r>
      <w:r>
        <w:t>tratamiento</w:t>
      </w:r>
      <w:r>
        <w:rPr>
          <w:spacing w:val="-5"/>
        </w:rPr>
        <w:t xml:space="preserve"> </w:t>
      </w:r>
      <w:r>
        <w:t>inicial</w:t>
      </w:r>
      <w:r>
        <w:rPr>
          <w:spacing w:val="-5"/>
        </w:rPr>
        <w:t xml:space="preserve"> </w:t>
      </w:r>
      <w:r>
        <w:t>de</w:t>
      </w:r>
      <w:r>
        <w:rPr>
          <w:spacing w:val="-5"/>
        </w:rPr>
        <w:t xml:space="preserve"> </w:t>
      </w:r>
      <w:r>
        <w:t>la</w:t>
      </w:r>
      <w:r>
        <w:rPr>
          <w:spacing w:val="-5"/>
        </w:rPr>
        <w:t xml:space="preserve"> </w:t>
      </w:r>
      <w:r>
        <w:t>encefalitis</w:t>
      </w:r>
      <w:r>
        <w:rPr>
          <w:spacing w:val="-3"/>
        </w:rPr>
        <w:t xml:space="preserve"> </w:t>
      </w:r>
      <w:r>
        <w:t>en</w:t>
      </w:r>
      <w:r>
        <w:rPr>
          <w:spacing w:val="-5"/>
        </w:rPr>
        <w:t xml:space="preserve"> </w:t>
      </w:r>
      <w:r>
        <w:t>niños</w:t>
      </w:r>
      <w:r>
        <w:rPr>
          <w:spacing w:val="-5"/>
        </w:rPr>
        <w:t xml:space="preserve"> </w:t>
      </w:r>
      <w:r>
        <w:t>incluye</w:t>
      </w:r>
      <w:r>
        <w:rPr>
          <w:spacing w:val="-5"/>
        </w:rPr>
        <w:t xml:space="preserve"> </w:t>
      </w:r>
      <w:r>
        <w:t>medidas</w:t>
      </w:r>
      <w:r>
        <w:rPr>
          <w:spacing w:val="-5"/>
        </w:rPr>
        <w:t xml:space="preserve"> </w:t>
      </w:r>
      <w:r>
        <w:t>de</w:t>
      </w:r>
      <w:r>
        <w:rPr>
          <w:spacing w:val="-5"/>
        </w:rPr>
        <w:t xml:space="preserve"> </w:t>
      </w:r>
      <w:r>
        <w:t>soporte</w:t>
      </w:r>
      <w:r>
        <w:rPr>
          <w:spacing w:val="-3"/>
        </w:rPr>
        <w:t xml:space="preserve"> </w:t>
      </w:r>
      <w:r>
        <w:t>general</w:t>
      </w:r>
      <w:r>
        <w:rPr>
          <w:spacing w:val="-5"/>
        </w:rPr>
        <w:t xml:space="preserve"> </w:t>
      </w:r>
      <w:r>
        <w:t>que incluyen</w:t>
      </w:r>
      <w:r>
        <w:rPr>
          <w:spacing w:val="-15"/>
        </w:rPr>
        <w:t xml:space="preserve"> </w:t>
      </w:r>
      <w:r>
        <w:t>protección</w:t>
      </w:r>
      <w:r>
        <w:rPr>
          <w:spacing w:val="-16"/>
        </w:rPr>
        <w:t xml:space="preserve"> </w:t>
      </w:r>
      <w:r>
        <w:t>de</w:t>
      </w:r>
      <w:r>
        <w:rPr>
          <w:spacing w:val="-16"/>
        </w:rPr>
        <w:t xml:space="preserve"> </w:t>
      </w:r>
      <w:r>
        <w:t>la</w:t>
      </w:r>
      <w:r>
        <w:rPr>
          <w:spacing w:val="-15"/>
        </w:rPr>
        <w:t xml:space="preserve"> </w:t>
      </w:r>
      <w:r>
        <w:t>vía</w:t>
      </w:r>
      <w:r>
        <w:rPr>
          <w:spacing w:val="-15"/>
        </w:rPr>
        <w:t xml:space="preserve"> </w:t>
      </w:r>
      <w:r>
        <w:t>aérea,</w:t>
      </w:r>
      <w:r>
        <w:rPr>
          <w:spacing w:val="-14"/>
        </w:rPr>
        <w:t xml:space="preserve"> </w:t>
      </w:r>
      <w:r>
        <w:t>manejo</w:t>
      </w:r>
      <w:r>
        <w:rPr>
          <w:spacing w:val="-15"/>
        </w:rPr>
        <w:t xml:space="preserve"> </w:t>
      </w:r>
      <w:r>
        <w:t>hidroelectrolítico,</w:t>
      </w:r>
      <w:r>
        <w:rPr>
          <w:spacing w:val="-15"/>
        </w:rPr>
        <w:t xml:space="preserve"> </w:t>
      </w:r>
      <w:r>
        <w:t>control</w:t>
      </w:r>
      <w:r>
        <w:rPr>
          <w:spacing w:val="-14"/>
        </w:rPr>
        <w:t xml:space="preserve"> </w:t>
      </w:r>
      <w:r>
        <w:t>de</w:t>
      </w:r>
      <w:r>
        <w:rPr>
          <w:spacing w:val="-15"/>
        </w:rPr>
        <w:t xml:space="preserve"> </w:t>
      </w:r>
      <w:r>
        <w:t>la</w:t>
      </w:r>
      <w:r>
        <w:rPr>
          <w:spacing w:val="-16"/>
        </w:rPr>
        <w:t xml:space="preserve"> </w:t>
      </w:r>
      <w:r>
        <w:t>presión</w:t>
      </w:r>
      <w:r>
        <w:rPr>
          <w:spacing w:val="-16"/>
        </w:rPr>
        <w:t xml:space="preserve"> </w:t>
      </w:r>
      <w:r>
        <w:t>intracraneal y las convulsiones si las hubiera, así como terapia antiviral empírica con aciclovir, hasta des- cartar infección por virus herpes simplex tipo 1.</w:t>
      </w:r>
      <w:r>
        <w:rPr>
          <w:vertAlign w:val="superscript"/>
        </w:rPr>
        <w:t>7,8</w:t>
      </w:r>
      <w:r>
        <w:rPr>
          <w:spacing w:val="-7"/>
        </w:rPr>
        <w:t xml:space="preserve"> </w:t>
      </w:r>
      <w:r>
        <w:t>En casos confirmados de encefalitis por enterovirus, el manejo sintomático y de soporte suele ser suficiente aunque en situaciones graves</w:t>
      </w:r>
      <w:r>
        <w:rPr>
          <w:spacing w:val="-8"/>
        </w:rPr>
        <w:t xml:space="preserve"> </w:t>
      </w:r>
      <w:r>
        <w:t>(como</w:t>
      </w:r>
      <w:r>
        <w:rPr>
          <w:spacing w:val="-9"/>
        </w:rPr>
        <w:t xml:space="preserve"> </w:t>
      </w:r>
      <w:r>
        <w:t>encefalitis</w:t>
      </w:r>
      <w:r>
        <w:rPr>
          <w:spacing w:val="-8"/>
        </w:rPr>
        <w:t xml:space="preserve"> </w:t>
      </w:r>
      <w:r>
        <w:t>fulminante,</w:t>
      </w:r>
      <w:r>
        <w:rPr>
          <w:spacing w:val="-8"/>
        </w:rPr>
        <w:t xml:space="preserve"> </w:t>
      </w:r>
      <w:r>
        <w:t>compromiso</w:t>
      </w:r>
      <w:r>
        <w:rPr>
          <w:spacing w:val="-9"/>
        </w:rPr>
        <w:t xml:space="preserve"> </w:t>
      </w:r>
      <w:r>
        <w:t>neurológico</w:t>
      </w:r>
      <w:r>
        <w:rPr>
          <w:spacing w:val="-9"/>
        </w:rPr>
        <w:t xml:space="preserve"> </w:t>
      </w:r>
      <w:r>
        <w:t>severo</w:t>
      </w:r>
      <w:r>
        <w:rPr>
          <w:spacing w:val="-9"/>
        </w:rPr>
        <w:t xml:space="preserve"> </w:t>
      </w:r>
      <w:r>
        <w:t>o</w:t>
      </w:r>
      <w:r>
        <w:rPr>
          <w:spacing w:val="-9"/>
        </w:rPr>
        <w:t xml:space="preserve"> </w:t>
      </w:r>
      <w:r>
        <w:t>pacientes</w:t>
      </w:r>
      <w:r>
        <w:rPr>
          <w:spacing w:val="-8"/>
        </w:rPr>
        <w:t xml:space="preserve"> </w:t>
      </w:r>
      <w:r>
        <w:t>con</w:t>
      </w:r>
      <w:r>
        <w:rPr>
          <w:spacing w:val="-10"/>
        </w:rPr>
        <w:t xml:space="preserve"> </w:t>
      </w:r>
      <w:r>
        <w:t>inmuno- supresión profunda) puede considerarse el uso de inmunoglobulina intravenosa como parte del tratamiento adyuvante.</w:t>
      </w:r>
      <w:r>
        <w:rPr>
          <w:vertAlign w:val="superscript"/>
        </w:rPr>
        <w:t>9</w:t>
      </w:r>
    </w:p>
    <w:p w14:paraId="490C3FBF" w14:textId="77777777" w:rsidR="006972B5" w:rsidRDefault="00000000">
      <w:pPr>
        <w:pStyle w:val="Textoindependiente"/>
        <w:spacing w:line="360" w:lineRule="auto"/>
        <w:ind w:right="140" w:firstLine="709"/>
        <w:jc w:val="both"/>
      </w:pPr>
      <w:r>
        <w:t xml:space="preserve">La paciente tenía como enfermedad de base una LLA-B en recaída y durante la inter- nación comenzó con síndrome febril, cefalea intensa, episodios de hipertensión arterial con neuroimagen sin hallazgos patológicos, electroencefalograma normal y pleocitosis linfocitaria en el citoquímico del LCR compatibles con etiología viral, confirmada con PCR positiva para enterovirus, hallazgo concordante con infección de la vía aérea superior concomitante. En la búsqueda bibliográfica realizada no se hallaron series de casos de encefalitis en pacientes </w:t>
      </w:r>
      <w:r>
        <w:rPr>
          <w:spacing w:val="-2"/>
        </w:rPr>
        <w:t>inmunosuprimidos.</w:t>
      </w:r>
    </w:p>
    <w:p w14:paraId="75F66F8E" w14:textId="77777777" w:rsidR="006972B5" w:rsidRDefault="00000000">
      <w:pPr>
        <w:pStyle w:val="Ttulo1"/>
        <w:spacing w:before="240"/>
      </w:pPr>
      <w:r>
        <w:rPr>
          <w:spacing w:val="-2"/>
        </w:rPr>
        <w:t>Conclusión</w:t>
      </w:r>
    </w:p>
    <w:p w14:paraId="0A228D61" w14:textId="77777777" w:rsidR="006972B5" w:rsidRDefault="00000000">
      <w:pPr>
        <w:pStyle w:val="Textoindependiente"/>
        <w:spacing w:before="132" w:line="360" w:lineRule="auto"/>
        <w:ind w:right="140" w:firstLine="709"/>
        <w:jc w:val="both"/>
      </w:pPr>
      <w:r>
        <w:t>La</w:t>
      </w:r>
      <w:r>
        <w:rPr>
          <w:spacing w:val="-12"/>
        </w:rPr>
        <w:t xml:space="preserve"> </w:t>
      </w:r>
      <w:r>
        <w:t>encefalitis</w:t>
      </w:r>
      <w:r>
        <w:rPr>
          <w:spacing w:val="-12"/>
        </w:rPr>
        <w:t xml:space="preserve"> </w:t>
      </w:r>
      <w:r>
        <w:t>por</w:t>
      </w:r>
      <w:r>
        <w:rPr>
          <w:spacing w:val="-11"/>
        </w:rPr>
        <w:t xml:space="preserve"> </w:t>
      </w:r>
      <w:r>
        <w:t>enterovirus</w:t>
      </w:r>
      <w:r>
        <w:rPr>
          <w:spacing w:val="-12"/>
        </w:rPr>
        <w:t xml:space="preserve"> </w:t>
      </w:r>
      <w:r>
        <w:t>en</w:t>
      </w:r>
      <w:r>
        <w:rPr>
          <w:spacing w:val="-12"/>
        </w:rPr>
        <w:t xml:space="preserve"> </w:t>
      </w:r>
      <w:r>
        <w:t>pacientes</w:t>
      </w:r>
      <w:r>
        <w:rPr>
          <w:spacing w:val="-12"/>
        </w:rPr>
        <w:t xml:space="preserve"> </w:t>
      </w:r>
      <w:r>
        <w:t>oncohematológicos</w:t>
      </w:r>
      <w:r>
        <w:rPr>
          <w:spacing w:val="-12"/>
        </w:rPr>
        <w:t xml:space="preserve"> </w:t>
      </w:r>
      <w:r>
        <w:t>es</w:t>
      </w:r>
      <w:r>
        <w:rPr>
          <w:spacing w:val="-12"/>
        </w:rPr>
        <w:t xml:space="preserve"> </w:t>
      </w:r>
      <w:r>
        <w:t>infrecuente,</w:t>
      </w:r>
      <w:r>
        <w:rPr>
          <w:spacing w:val="-13"/>
        </w:rPr>
        <w:t xml:space="preserve"> </w:t>
      </w:r>
      <w:r>
        <w:t>pero</w:t>
      </w:r>
      <w:r>
        <w:rPr>
          <w:spacing w:val="-10"/>
        </w:rPr>
        <w:t xml:space="preserve"> </w:t>
      </w:r>
      <w:r>
        <w:t>con riesgo de generar complicaciones neurológicas graves. La cefalea puede ser una forma de presentación frecuente por lo</w:t>
      </w:r>
      <w:r>
        <w:rPr>
          <w:spacing w:val="-1"/>
        </w:rPr>
        <w:t xml:space="preserve"> </w:t>
      </w:r>
      <w:r>
        <w:t xml:space="preserve">que es fundamental una alta sospecha diagnóstica. El diagnós- tico oportuno mediante PCR en LCR es clave para confirmar la etiología viral y orientar la </w:t>
      </w:r>
      <w:r>
        <w:rPr>
          <w:spacing w:val="-2"/>
        </w:rPr>
        <w:t>terapéutica.</w:t>
      </w:r>
    </w:p>
    <w:p w14:paraId="6A968034" w14:textId="77777777" w:rsidR="006972B5" w:rsidRDefault="006972B5">
      <w:pPr>
        <w:pStyle w:val="Textoindependiente"/>
        <w:spacing w:line="360" w:lineRule="auto"/>
        <w:jc w:val="both"/>
        <w:sectPr w:rsidR="006972B5">
          <w:pgSz w:w="11910" w:h="16840"/>
          <w:pgMar w:top="1520" w:right="1275" w:bottom="2360" w:left="1417" w:header="597" w:footer="2176" w:gutter="0"/>
          <w:cols w:space="720"/>
        </w:sectPr>
      </w:pPr>
    </w:p>
    <w:p w14:paraId="2AC12D0C" w14:textId="77777777" w:rsidR="006972B5" w:rsidRDefault="00000000">
      <w:pPr>
        <w:pStyle w:val="Textoindependiente"/>
        <w:spacing w:line="30" w:lineRule="exact"/>
        <w:rPr>
          <w:sz w:val="3"/>
        </w:rPr>
      </w:pPr>
      <w:r>
        <w:rPr>
          <w:noProof/>
          <w:sz w:val="3"/>
        </w:rPr>
        <w:lastRenderedPageBreak/>
        <w:drawing>
          <wp:anchor distT="0" distB="0" distL="0" distR="0" simplePos="0" relativeHeight="487451648" behindDoc="1" locked="0" layoutInCell="1" allowOverlap="1" wp14:anchorId="5B927A1F" wp14:editId="1D63E316">
            <wp:simplePos x="0" y="0"/>
            <wp:positionH relativeFrom="page">
              <wp:posOffset>0</wp:posOffset>
            </wp:positionH>
            <wp:positionV relativeFrom="page">
              <wp:posOffset>1330014</wp:posOffset>
            </wp:positionV>
            <wp:extent cx="7487842" cy="7430305"/>
            <wp:effectExtent l="0" t="0" r="0" b="0"/>
            <wp:wrapNone/>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7" cstate="print"/>
                    <a:stretch>
                      <a:fillRect/>
                    </a:stretch>
                  </pic:blipFill>
                  <pic:spPr>
                    <a:xfrm>
                      <a:off x="0" y="0"/>
                      <a:ext cx="7487842" cy="7430305"/>
                    </a:xfrm>
                    <a:prstGeom prst="rect">
                      <a:avLst/>
                    </a:prstGeom>
                  </pic:spPr>
                </pic:pic>
              </a:graphicData>
            </a:graphic>
          </wp:anchor>
        </w:drawing>
      </w:r>
      <w:r>
        <w:rPr>
          <w:noProof/>
          <w:sz w:val="3"/>
        </w:rPr>
        <mc:AlternateContent>
          <mc:Choice Requires="wpg">
            <w:drawing>
              <wp:inline distT="0" distB="0" distL="0" distR="0" wp14:anchorId="1C0B8515" wp14:editId="00FD320D">
                <wp:extent cx="5759450" cy="19685"/>
                <wp:effectExtent l="0" t="0" r="0" b="8890"/>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63" name="Graphic 63"/>
                        <wps:cNvSpPr/>
                        <wps:spPr>
                          <a:xfrm>
                            <a:off x="0" y="0"/>
                            <a:ext cx="5759450" cy="19050"/>
                          </a:xfrm>
                          <a:custGeom>
                            <a:avLst/>
                            <a:gdLst/>
                            <a:ahLst/>
                            <a:cxnLst/>
                            <a:rect l="l" t="t" r="r" b="b"/>
                            <a:pathLst>
                              <a:path w="5759450" h="19050">
                                <a:moveTo>
                                  <a:pt x="5759450" y="0"/>
                                </a:move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64" name="Graphic 64"/>
                        <wps:cNvSpPr/>
                        <wps:spPr>
                          <a:xfrm>
                            <a:off x="575640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65" name="Graphic 65"/>
                        <wps:cNvSpPr/>
                        <wps:spPr>
                          <a:xfrm>
                            <a:off x="254" y="126"/>
                            <a:ext cx="5759450" cy="16510"/>
                          </a:xfrm>
                          <a:custGeom>
                            <a:avLst/>
                            <a:gdLst/>
                            <a:ahLst/>
                            <a:cxnLst/>
                            <a:rect l="l" t="t" r="r" b="b"/>
                            <a:pathLst>
                              <a:path w="5759450" h="16510">
                                <a:moveTo>
                                  <a:pt x="3048" y="3048"/>
                                </a:moveTo>
                                <a:lnTo>
                                  <a:pt x="0" y="3048"/>
                                </a:lnTo>
                                <a:lnTo>
                                  <a:pt x="0" y="16002"/>
                                </a:lnTo>
                                <a:lnTo>
                                  <a:pt x="3048" y="16002"/>
                                </a:lnTo>
                                <a:lnTo>
                                  <a:pt x="3048" y="3048"/>
                                </a:lnTo>
                                <a:close/>
                              </a:path>
                              <a:path w="5759450" h="16510">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66" name="Graphic 66"/>
                        <wps:cNvSpPr/>
                        <wps:spPr>
                          <a:xfrm>
                            <a:off x="5756402" y="3175"/>
                            <a:ext cx="3175" cy="13335"/>
                          </a:xfrm>
                          <a:custGeom>
                            <a:avLst/>
                            <a:gdLst/>
                            <a:ahLst/>
                            <a:cxnLst/>
                            <a:rect l="l" t="t" r="r" b="b"/>
                            <a:pathLst>
                              <a:path w="3175" h="13335">
                                <a:moveTo>
                                  <a:pt x="3048" y="0"/>
                                </a:moveTo>
                                <a:lnTo>
                                  <a:pt x="0" y="0"/>
                                </a:lnTo>
                                <a:lnTo>
                                  <a:pt x="0" y="12953"/>
                                </a:lnTo>
                                <a:lnTo>
                                  <a:pt x="3048" y="12953"/>
                                </a:lnTo>
                                <a:lnTo>
                                  <a:pt x="3048" y="0"/>
                                </a:lnTo>
                                <a:close/>
                              </a:path>
                            </a:pathLst>
                          </a:custGeom>
                          <a:solidFill>
                            <a:srgbClr val="E2E2E2"/>
                          </a:solidFill>
                        </wps:spPr>
                        <wps:bodyPr wrap="square" lIns="0" tIns="0" rIns="0" bIns="0" rtlCol="0">
                          <a:prstTxWarp prst="textNoShape">
                            <a:avLst/>
                          </a:prstTxWarp>
                          <a:noAutofit/>
                        </wps:bodyPr>
                      </wps:wsp>
                      <wps:wsp>
                        <wps:cNvPr id="67" name="Graphic 67"/>
                        <wps:cNvSpPr/>
                        <wps:spPr>
                          <a:xfrm>
                            <a:off x="253" y="16128"/>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68" name="Graphic 68"/>
                        <wps:cNvSpPr/>
                        <wps:spPr>
                          <a:xfrm>
                            <a:off x="254" y="16128"/>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734BBEC8" id="Group 62" o:spid="_x0000_s1026" style="width:453.5pt;height:1.55pt;mso-position-horizontal-relative:char;mso-position-vertical-relative:lin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WRXQAQAAMoXAAAOAAAAZHJzL2Uyb0RvYy54bWzsWF2PmzgUfV+p/wHx3iGQj5lBk6lWbWdU&#10;qepW6qz22eEjoAVMbSdk/v3ea3OJFzIpmc60L1EkMPHBvj4+x9f45t2uLJxtImTOq6XrX0xcJ6ki&#10;HufVeun+/XD39sp1pGJVzApeJUv3MZHuu9s3f9w0dZgEPONFnAgHGqlk2NRLN1OqDj1PRllSMnnB&#10;66SCypSLkil4FGsvFqyB1svCCyaThddwEdeCR4mU8O8HU+ne6vbTNInUX2kqE+UUSxdiU/oq9HWF&#10;V+/2hoVrweosj9ow2DOiKFleQaddUx+YYs5G5IOmyjwSXPJUXUS89Hia5lGixwCj8Se90dwLvqn1&#10;WNZhs647moDaHk/Pbjb6sr0X9bf6qzDRQ/Ezj/6VwIvX1OvQrsfn9R68S0WJL8EgnJ1m9LFjNNkp&#10;J4I/55fz69kciI+gzr9eXM0N41EG0zJ4K8o+Hn3PY6HpVIfWhdLUoB25p0f+HD3fMlYnmnWJw/8q&#10;nDxeuoup61SsBAnft2qBf4Al7BxQyGD7JFsyn8HPBKhC5mmcLIw2Ut0nXBPNtp+lgmpQWUwlllEp&#10;2lVUFCB7FHyhBa9cBwQvXAcEvzL010zhe9gUFp3GmqkMJwoDwdqSb5MHrnEKp6ubT5pqCHWPKSob&#10;C7NuoaiO7rVuz2BMf2bgVE93g7P7PQ1NhFJ7UcFlYrrCoWuyOzpgNDbhkhd5fJcXBRIgxXr1vhDO&#10;lgGz13f4a+fKgoEwZWgEgKUVjx9BPw0oZunK7xsmEtcpPlWgUFyMqCCosKKCUMV7rpcszb2Q6mH3&#10;DxO1U0Nx6Srw1xdOQmUhKQPiR4DB4psV/3OjeJqjbHRsJqL2AUxjBPz67pkN3DND9ka7BwSwmE0C&#10;LSk/WBgZ0yoz9S/nZonRJTO7ZD97QomnV3GQiQLsowvI/t4ZRsXTyQzSoWWKPYDkaduiL91DGN2k&#10;GTBV073X53hkv9+XsczHAH9nywzTPPm4NQMlHJB0L+Ho5DnaMsEcTIdpt2+XbjHVSXkx92nCf7ll&#10;ukgw6ehAjtrGkvBx51hAcgPdbYP5iwksKaPccwL0QOcDBz2Rd5+kAImC7dOoxQOXSn8K6rEWGho9&#10;3Q0LNvJA1ANwF8JJYFIXNTcgA7MWbUjOGRj8/Sr7VxBPbznRWXT0coJioQxMaZaFwxTsT6cgvt+d&#10;g00UR1cT0uXxpYRQpF66/28dCa7n+mMA1Ev1dO9lYX88tN/zy/jmnIbxxODQ1/YTafhy4JtLVPdo&#10;3wQgDZ2GF35whW8eMg0ZCgT0y5PwqH0rsGClk5+3zA8zCABMn+ORr2OY86feiYaBT5xeotGyP8Ew&#10;7b51aBjcBnXHSb/TM10gxz73EPTymzbtB9uMlGnobmemviUOYcYYzHy2/hCJewTaeo4Bd/ScBO4P&#10;6pwY4ZDJPtLRx6NwYKwPt9rDbTyRtp81fn8Ef/sfAAAA//8DAFBLAwQUAAYACAAAACEA6uSJ2doA&#10;AAADAQAADwAAAGRycy9kb3ducmV2LnhtbEyPT0vDQBDF74LfYRnBm93E4r+YTSlFPRWhrSDeptlp&#10;EpqdDdltkn57Ry96efB4w3u/yReTa9VAfWg8G0hnCSji0tuGKwMfu9ebR1AhIltsPZOBMwVYFJcX&#10;OWbWj7yhYRsrJSUcMjRQx9hlWoeyJodh5jtiyQ6+dxjF9pW2PY5S7lp9myT32mHDslBjR6uayuP2&#10;5Ay8jTgu5+nLsD4eVuev3d375zolY66vpuUzqEhT/DuGH3xBh0KY9v7ENqjWgDwSf1Wyp+RB7N7A&#10;PAVd5Po/e/ENAAD//wMAUEsBAi0AFAAGAAgAAAAhALaDOJL+AAAA4QEAABMAAAAAAAAAAAAAAAAA&#10;AAAAAFtDb250ZW50X1R5cGVzXS54bWxQSwECLQAUAAYACAAAACEAOP0h/9YAAACUAQAACwAAAAAA&#10;AAAAAAAAAAAvAQAAX3JlbHMvLnJlbHNQSwECLQAUAAYACAAAACEAz9VkV0AEAADKFwAADgAAAAAA&#10;AAAAAAAAAAAuAgAAZHJzL2Uyb0RvYy54bWxQSwECLQAUAAYACAAAACEA6uSJ2doAAAADAQAADwAA&#10;AAAAAAAAAAAAAACaBgAAZHJzL2Rvd25yZXYueG1sUEsFBgAAAAAEAAQA8wAAAKEHAAAAAA==&#10;">
                <v:shape id="Graphic 63"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MACxQAAANsAAAAPAAAAZHJzL2Rvd25yZXYueG1sRI9Ba8JA&#10;FITvBf/D8oTe6kaFUKKriCLVk8T2oLdn9pmNZt+G7Nak/fXdQqHHYWa+YebL3tbiQa2vHCsYjxIQ&#10;xIXTFZcKPt63L68gfEDWWDsmBV/kYbkYPM0x067jnB7HUIoIYZ+hAhNCk0npC0MW/cg1xNG7utZi&#10;iLItpW6xi3Bby0mSpNJixXHBYENrQ8X9+GkVXIpN3q0Pe2PS1Xd+Opjz+fa2V+p52K9mIAL14T/8&#10;195pBekUfr/EHyAXPwAAAP//AwBQSwECLQAUAAYACAAAACEA2+H2y+4AAACFAQAAEwAAAAAAAAAA&#10;AAAAAAAAAAAAW0NvbnRlbnRfVHlwZXNdLnhtbFBLAQItABQABgAIAAAAIQBa9CxbvwAAABUBAAAL&#10;AAAAAAAAAAAAAAAAAB8BAABfcmVscy8ucmVsc1BLAQItABQABgAIAAAAIQC6iMACxQAAANsAAAAP&#10;AAAAAAAAAAAAAAAAAAcCAABkcnMvZG93bnJldi54bWxQSwUGAAAAAAMAAwC3AAAA+QIAAAAA&#10;" path="m5759450,l,,,19050r5759450,l5759450,xe" fillcolor="#9f9f9f" stroked="f">
                  <v:path arrowok="t"/>
                </v:shape>
                <v:shape id="Graphic 64" o:spid="_x0000_s1028" style="position:absolute;left:57564;top: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IybwwAAANsAAAAPAAAAZHJzL2Rvd25yZXYueG1sRI9PawIx&#10;FMTvhX6H8Aq91WxLEV2N0loKvVhx1ftj88wubl6WJPvHb98UBI/DzPyGWa5H24iefKgdK3idZCCI&#10;S6drNgqOh++XGYgQkTU2jknBlQKsV48PS8y1G3hPfRGNSBAOOSqoYmxzKUNZkcUwcS1x8s7OW4xJ&#10;eiO1xyHBbSPfsmwqLdacFipsaVNReSk6q0BuZ/PP627TtabY/n75bjjteqPU89P4sQARaYz38K39&#10;oxVM3+H/S/oBcvUHAAD//wMAUEsBAi0AFAAGAAgAAAAhANvh9svuAAAAhQEAABMAAAAAAAAAAAAA&#10;AAAAAAAAAFtDb250ZW50X1R5cGVzXS54bWxQSwECLQAUAAYACAAAACEAWvQsW78AAAAVAQAACwAA&#10;AAAAAAAAAAAAAAAfAQAAX3JlbHMvLnJlbHNQSwECLQAUAAYACAAAACEANrSMm8MAAADbAAAADwAA&#10;AAAAAAAAAAAAAAAHAgAAZHJzL2Rvd25yZXYueG1sUEsFBgAAAAADAAMAtwAAAPcCAAAAAA==&#10;" path="m3048,l,,,3048r3048,l3048,xe" fillcolor="#e2e2e2" stroked="f">
                  <v:path arrowok="t"/>
                </v:shape>
                <v:shape id="Graphic 65" o:spid="_x0000_s1029" style="position:absolute;left:2;top:1;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mNxAAAANsAAAAPAAAAZHJzL2Rvd25yZXYueG1sRI9Pa8JA&#10;FMTvBb/D8oTe6iYVbUldgwQaevUPJcdH9plEs29jdo3x27tCocdhZn7DrNLRtGKg3jWWFcSzCARx&#10;aXXDlYLD/vvtE4TzyBpby6TgTg7S9eRlhYm2N97SsPOVCBB2CSqove8SKV1Zk0E3sx1x8I62N+iD&#10;7Cupe7wFuGnlexQtpcGGw0KNHWU1lefd1SgYLllx1r/7InenDx3nx2Zene5KvU7HzRcIT6P/D/+1&#10;f7SC5QKeX8IPkOsHAAAA//8DAFBLAQItABQABgAIAAAAIQDb4fbL7gAAAIUBAAATAAAAAAAAAAAA&#10;AAAAAAAAAABbQ29udGVudF9UeXBlc10ueG1sUEsBAi0AFAAGAAgAAAAhAFr0LFu/AAAAFQEAAAsA&#10;AAAAAAAAAAAAAAAAHwEAAF9yZWxzLy5yZWxzUEsBAi0AFAAGAAgAAAAhAHSWWY3EAAAA2wAAAA8A&#10;AAAAAAAAAAAAAAAABwIAAGRycy9kb3ducmV2LnhtbFBLBQYAAAAAAwADALcAAAD4AgAAAAA=&#10;" path="m3048,3048l,3048,,16002r3048,l3048,3048xem5759196,r-3061,l5756135,3048r3061,l5759196,xe" fillcolor="#9f9f9f" stroked="f">
                  <v:path arrowok="t"/>
                </v:shape>
                <v:shape id="Graphic 66" o:spid="_x0000_s1030" style="position:absolute;left:57564;top:31;width:31;height:134;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CGXxQAAANsAAAAPAAAAZHJzL2Rvd25yZXYueG1sRI9Ba8JA&#10;FITvgv9heYVepG60kJY0q4gopDeNQnt8zT6TtNm3YXer8d+7hYLHYWa+YfLlYDpxJudbywpm0wQE&#10;cWV1y7WC42H79ArCB2SNnWVScCUPy8V4lGOm7YX3dC5DLSKEfYYKmhD6TEpfNWTQT21PHL2TdQZD&#10;lK6W2uElwk0n50mSSoMtx4UGe1o3VP2Uv0bB10yWk+/33bM7TV525WZIio/Po1KPD8PqDUSgIdzD&#10;/+1CK0hT+PsSf4Bc3AAAAP//AwBQSwECLQAUAAYACAAAACEA2+H2y+4AAACFAQAAEwAAAAAAAAAA&#10;AAAAAAAAAAAAW0NvbnRlbnRfVHlwZXNdLnhtbFBLAQItABQABgAIAAAAIQBa9CxbvwAAABUBAAAL&#10;AAAAAAAAAAAAAAAAAB8BAABfcmVscy8ucmVsc1BLAQItABQABgAIAAAAIQAyNCGXxQAAANsAAAAP&#10;AAAAAAAAAAAAAAAAAAcCAABkcnMvZG93bnJldi54bWxQSwUGAAAAAAMAAwC3AAAA+QIAAAAA&#10;" path="m3048,l,,,12953r3048,l3048,xe" fillcolor="#e2e2e2" stroked="f">
                  <v:path arrowok="t"/>
                </v:shape>
                <v:shape id="Graphic 67" o:spid="_x0000_s1031" style="position:absolute;left:2;top:16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5vlwwAAANsAAAAPAAAAZHJzL2Rvd25yZXYueG1sRI9Ba8JA&#10;FITvBf/D8gre6qaFpCW6ihYCYk+NXnp7Zp9JNPs27K5J+u+7hUKPw8x8w6w2k+nEQM63lhU8LxIQ&#10;xJXVLdcKTsfi6Q2ED8gaO8uk4Js8bNazhxXm2o78SUMZahEh7HNU0ITQ51L6qiGDfmF74uhdrDMY&#10;onS11A7HCDedfEmSTBpsOS402NN7Q9WtvBsFZCssk/HwcbbX4vZ1LVO306lS88dpuwQRaAr/4b/2&#10;XivIXuH3S/wBcv0DAAD//wMAUEsBAi0AFAAGAAgAAAAhANvh9svuAAAAhQEAABMAAAAAAAAAAAAA&#10;AAAAAAAAAFtDb250ZW50X1R5cGVzXS54bWxQSwECLQAUAAYACAAAACEAWvQsW78AAAAVAQAACwAA&#10;AAAAAAAAAAAAAAAfAQAAX3JlbHMvLnJlbHNQSwECLQAUAAYACAAAACEAxoub5cMAAADbAAAADwAA&#10;AAAAAAAAAAAAAAAHAgAAZHJzL2Rvd25yZXYueG1sUEsFBgAAAAADAAMAtwAAAPcCAAAAAA==&#10;" path="m3047,l,,,3048r3047,l3047,xe" fillcolor="#9f9f9f" stroked="f">
                  <v:path arrowok="t"/>
                </v:shape>
                <v:shape id="Graphic 68" o:spid="_x0000_s1032" style="position:absolute;left:2;top:161;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zvvwAAANsAAAAPAAAAZHJzL2Rvd25yZXYueG1sRE9Ni8Iw&#10;EL0L+x/CLOxNUxcRrUZZhAUPi6BWvA7NbFOaTEoTbf335iB4fLzv9XZwVtypC7VnBdNJBoK49Lrm&#10;SkFx/h0vQISIrNF6JgUPCrDdfIzWmGvf85Hup1iJFMIhRwUmxjaXMpSGHIaJb4kT9+87hzHBrpK6&#10;wz6FOyu/s2wuHdacGgy2tDNUNqebU3DcTf/s2diL6Q/LZnbVzawwhVJfn8PPCkSkIb7FL/deK5in&#10;selL+gFy8wQAAP//AwBQSwECLQAUAAYACAAAACEA2+H2y+4AAACFAQAAEwAAAAAAAAAAAAAAAAAA&#10;AAAAW0NvbnRlbnRfVHlwZXNdLnhtbFBLAQItABQABgAIAAAAIQBa9CxbvwAAABUBAAALAAAAAAAA&#10;AAAAAAAAAB8BAABfcmVscy8ucmVsc1BLAQItABQABgAIAAAAIQCUJ+zvvwAAANsAAAAPAAAAAAAA&#10;AAAAAAAAAAcCAABkcnMvZG93bnJldi54bWxQSwUGAAAAAAMAAwC3AAAA8wIAAAAA&#10;" path="m5759196,r-3061,l3048,,,,,3048r3048,l5756135,3048r3061,l5759196,xe" fillcolor="#e2e2e2" stroked="f">
                  <v:path arrowok="t"/>
                </v:shape>
                <w10:anchorlock/>
              </v:group>
            </w:pict>
          </mc:Fallback>
        </mc:AlternateContent>
      </w:r>
    </w:p>
    <w:p w14:paraId="4FE9FD40" w14:textId="77777777" w:rsidR="006972B5" w:rsidRDefault="00000000">
      <w:pPr>
        <w:spacing w:before="99"/>
        <w:ind w:left="1"/>
        <w:rPr>
          <w:b/>
          <w:sz w:val="20"/>
        </w:rPr>
      </w:pPr>
      <w:r>
        <w:rPr>
          <w:b/>
          <w:spacing w:val="-2"/>
          <w:sz w:val="20"/>
        </w:rPr>
        <w:t>Bibliografía</w:t>
      </w:r>
    </w:p>
    <w:p w14:paraId="5EA55C8F" w14:textId="77777777" w:rsidR="006972B5" w:rsidRDefault="00000000">
      <w:pPr>
        <w:pStyle w:val="Prrafodelista"/>
        <w:numPr>
          <w:ilvl w:val="0"/>
          <w:numId w:val="1"/>
        </w:numPr>
        <w:tabs>
          <w:tab w:val="left" w:pos="719"/>
          <w:tab w:val="left" w:pos="721"/>
        </w:tabs>
        <w:spacing w:before="37" w:line="276" w:lineRule="auto"/>
        <w:ind w:right="140"/>
        <w:jc w:val="both"/>
        <w:rPr>
          <w:sz w:val="20"/>
        </w:rPr>
      </w:pPr>
      <w:r>
        <w:rPr>
          <w:sz w:val="20"/>
        </w:rPr>
        <w:t>Gómez Silva G, Fuentes Pita P, González Cortés R, et al. Encefalitis en UCIP. Protoc diagn ter pediatr. 2021;1:573-83. Disponible en:</w:t>
      </w:r>
      <w:r>
        <w:rPr>
          <w:spacing w:val="40"/>
          <w:sz w:val="20"/>
        </w:rPr>
        <w:t xml:space="preserve"> </w:t>
      </w:r>
      <w:hyperlink r:id="rId10">
        <w:r>
          <w:rPr>
            <w:color w:val="0000FF"/>
            <w:sz w:val="20"/>
            <w:u w:val="single" w:color="0000FF"/>
          </w:rPr>
          <w:t>https://www.aeped.es/sites/default/files/documen-</w:t>
        </w:r>
      </w:hyperlink>
      <w:r>
        <w:rPr>
          <w:color w:val="0000FF"/>
          <w:sz w:val="20"/>
        </w:rPr>
        <w:t xml:space="preserve"> </w:t>
      </w:r>
      <w:hyperlink r:id="rId11">
        <w:r>
          <w:rPr>
            <w:color w:val="0000FF"/>
            <w:spacing w:val="-2"/>
            <w:sz w:val="20"/>
            <w:u w:val="single" w:color="0000FF"/>
          </w:rPr>
          <w:t>tos/41_encefalitis_ucip.pdf</w:t>
        </w:r>
      </w:hyperlink>
    </w:p>
    <w:p w14:paraId="08DCD1C3" w14:textId="77777777" w:rsidR="006972B5" w:rsidRDefault="00000000">
      <w:pPr>
        <w:pStyle w:val="Prrafodelista"/>
        <w:numPr>
          <w:ilvl w:val="0"/>
          <w:numId w:val="1"/>
        </w:numPr>
        <w:tabs>
          <w:tab w:val="left" w:pos="719"/>
          <w:tab w:val="left" w:pos="721"/>
          <w:tab w:val="left" w:pos="1183"/>
          <w:tab w:val="left" w:pos="2444"/>
          <w:tab w:val="left" w:pos="3245"/>
          <w:tab w:val="left" w:pos="3675"/>
          <w:tab w:val="left" w:pos="4384"/>
          <w:tab w:val="left" w:pos="5507"/>
          <w:tab w:val="left" w:pos="5937"/>
          <w:tab w:val="left" w:pos="6221"/>
        </w:tabs>
        <w:spacing w:line="276" w:lineRule="auto"/>
        <w:ind w:right="140"/>
        <w:rPr>
          <w:sz w:val="20"/>
        </w:rPr>
      </w:pPr>
      <w:r>
        <w:rPr>
          <w:sz w:val="20"/>
        </w:rPr>
        <w:t xml:space="preserve">Infectious agents that can cause a clinical picture of encephalitis in children. UpToDate. (n.d.- </w:t>
      </w:r>
      <w:r>
        <w:rPr>
          <w:spacing w:val="-4"/>
          <w:sz w:val="20"/>
        </w:rPr>
        <w:t>b).</w:t>
      </w:r>
      <w:r>
        <w:rPr>
          <w:sz w:val="20"/>
        </w:rPr>
        <w:tab/>
      </w:r>
      <w:r>
        <w:rPr>
          <w:spacing w:val="-2"/>
          <w:sz w:val="20"/>
        </w:rPr>
        <w:t>Consultado:</w:t>
      </w:r>
      <w:r>
        <w:rPr>
          <w:sz w:val="20"/>
        </w:rPr>
        <w:tab/>
      </w:r>
      <w:r>
        <w:rPr>
          <w:spacing w:val="-2"/>
          <w:sz w:val="20"/>
        </w:rPr>
        <w:t>agosto</w:t>
      </w:r>
      <w:r>
        <w:rPr>
          <w:sz w:val="20"/>
        </w:rPr>
        <w:tab/>
      </w:r>
      <w:r>
        <w:rPr>
          <w:spacing w:val="-6"/>
          <w:sz w:val="20"/>
        </w:rPr>
        <w:t>de</w:t>
      </w:r>
      <w:r>
        <w:rPr>
          <w:sz w:val="20"/>
        </w:rPr>
        <w:tab/>
      </w:r>
      <w:r>
        <w:rPr>
          <w:spacing w:val="-2"/>
          <w:sz w:val="20"/>
        </w:rPr>
        <w:t>2025.</w:t>
      </w:r>
      <w:r>
        <w:rPr>
          <w:sz w:val="20"/>
        </w:rPr>
        <w:tab/>
      </w:r>
      <w:r>
        <w:rPr>
          <w:spacing w:val="-2"/>
          <w:sz w:val="20"/>
        </w:rPr>
        <w:t>Disponible</w:t>
      </w:r>
      <w:r>
        <w:rPr>
          <w:sz w:val="20"/>
        </w:rPr>
        <w:tab/>
      </w:r>
      <w:r>
        <w:rPr>
          <w:spacing w:val="-6"/>
          <w:sz w:val="20"/>
        </w:rPr>
        <w:t>en</w:t>
      </w:r>
      <w:r>
        <w:rPr>
          <w:sz w:val="20"/>
        </w:rPr>
        <w:tab/>
      </w:r>
      <w:r>
        <w:rPr>
          <w:spacing w:val="-10"/>
          <w:sz w:val="20"/>
        </w:rPr>
        <w:t>:</w:t>
      </w:r>
      <w:r>
        <w:rPr>
          <w:sz w:val="20"/>
        </w:rPr>
        <w:tab/>
      </w:r>
      <w:hyperlink r:id="rId12">
        <w:r>
          <w:rPr>
            <w:color w:val="0000FF"/>
            <w:spacing w:val="-2"/>
            <w:sz w:val="20"/>
            <w:u w:val="single" w:color="0000FF"/>
          </w:rPr>
          <w:t>https://www.uptodate.com/con-</w:t>
        </w:r>
      </w:hyperlink>
      <w:r>
        <w:rPr>
          <w:color w:val="0000FF"/>
          <w:spacing w:val="-2"/>
          <w:sz w:val="20"/>
        </w:rPr>
        <w:t xml:space="preserve"> </w:t>
      </w:r>
      <w:hyperlink r:id="rId13">
        <w:r>
          <w:rPr>
            <w:color w:val="0000FF"/>
            <w:spacing w:val="-2"/>
            <w:sz w:val="20"/>
            <w:u w:val="single" w:color="0000FF"/>
          </w:rPr>
          <w:t>tents/image?imageKey=PEDS%2F62512&amp;topicKey=PEDS%2F6043&amp;search=complicacio-</w:t>
        </w:r>
      </w:hyperlink>
      <w:r>
        <w:rPr>
          <w:color w:val="0000FF"/>
          <w:spacing w:val="-2"/>
          <w:sz w:val="20"/>
        </w:rPr>
        <w:t xml:space="preserve"> </w:t>
      </w:r>
      <w:hyperlink r:id="rId14">
        <w:r>
          <w:rPr>
            <w:color w:val="0000FF"/>
            <w:spacing w:val="-2"/>
            <w:sz w:val="20"/>
            <w:u w:val="single" w:color="0000FF"/>
          </w:rPr>
          <w:t>nes+de+encefalitis+por+enterorinovirus&amp;rank=2~150&amp;source=see_link</w:t>
        </w:r>
      </w:hyperlink>
    </w:p>
    <w:p w14:paraId="1A67EA54" w14:textId="77777777" w:rsidR="006972B5" w:rsidRDefault="00000000">
      <w:pPr>
        <w:pStyle w:val="Prrafodelista"/>
        <w:numPr>
          <w:ilvl w:val="0"/>
          <w:numId w:val="1"/>
        </w:numPr>
        <w:tabs>
          <w:tab w:val="left" w:pos="719"/>
          <w:tab w:val="left" w:pos="721"/>
        </w:tabs>
        <w:spacing w:line="276" w:lineRule="auto"/>
        <w:ind w:right="138"/>
        <w:jc w:val="both"/>
        <w:rPr>
          <w:sz w:val="20"/>
        </w:rPr>
      </w:pPr>
      <w:r>
        <w:rPr>
          <w:sz w:val="20"/>
        </w:rPr>
        <w:t>Turón</w:t>
      </w:r>
      <w:r>
        <w:rPr>
          <w:spacing w:val="-10"/>
          <w:sz w:val="20"/>
        </w:rPr>
        <w:t xml:space="preserve"> </w:t>
      </w:r>
      <w:r>
        <w:rPr>
          <w:sz w:val="20"/>
        </w:rPr>
        <w:t>Viñas</w:t>
      </w:r>
      <w:r>
        <w:rPr>
          <w:spacing w:val="-9"/>
          <w:sz w:val="20"/>
        </w:rPr>
        <w:t xml:space="preserve"> </w:t>
      </w:r>
      <w:r>
        <w:rPr>
          <w:sz w:val="20"/>
        </w:rPr>
        <w:t>E,</w:t>
      </w:r>
      <w:r>
        <w:rPr>
          <w:spacing w:val="-9"/>
          <w:sz w:val="20"/>
        </w:rPr>
        <w:t xml:space="preserve"> </w:t>
      </w:r>
      <w:r>
        <w:rPr>
          <w:sz w:val="20"/>
        </w:rPr>
        <w:t>Vázquez</w:t>
      </w:r>
      <w:r>
        <w:rPr>
          <w:spacing w:val="-10"/>
          <w:sz w:val="20"/>
        </w:rPr>
        <w:t xml:space="preserve"> </w:t>
      </w:r>
      <w:r>
        <w:rPr>
          <w:sz w:val="20"/>
        </w:rPr>
        <w:t>López</w:t>
      </w:r>
      <w:r>
        <w:rPr>
          <w:spacing w:val="-10"/>
          <w:sz w:val="20"/>
        </w:rPr>
        <w:t xml:space="preserve"> </w:t>
      </w:r>
      <w:r>
        <w:rPr>
          <w:sz w:val="20"/>
        </w:rPr>
        <w:t>M,</w:t>
      </w:r>
      <w:r>
        <w:rPr>
          <w:spacing w:val="-9"/>
          <w:sz w:val="20"/>
        </w:rPr>
        <w:t xml:space="preserve"> </w:t>
      </w:r>
      <w:r>
        <w:rPr>
          <w:sz w:val="20"/>
        </w:rPr>
        <w:t>Armangué</w:t>
      </w:r>
      <w:r>
        <w:rPr>
          <w:spacing w:val="-10"/>
          <w:sz w:val="20"/>
        </w:rPr>
        <w:t xml:space="preserve"> </w:t>
      </w:r>
      <w:r>
        <w:rPr>
          <w:sz w:val="20"/>
        </w:rPr>
        <w:t>T.</w:t>
      </w:r>
      <w:r>
        <w:rPr>
          <w:spacing w:val="-9"/>
          <w:sz w:val="20"/>
        </w:rPr>
        <w:t xml:space="preserve"> </w:t>
      </w:r>
      <w:r>
        <w:rPr>
          <w:sz w:val="20"/>
        </w:rPr>
        <w:t>Encefalopatías</w:t>
      </w:r>
      <w:r>
        <w:rPr>
          <w:spacing w:val="-9"/>
          <w:sz w:val="20"/>
        </w:rPr>
        <w:t xml:space="preserve"> </w:t>
      </w:r>
      <w:r>
        <w:rPr>
          <w:sz w:val="20"/>
        </w:rPr>
        <w:t>agudas.</w:t>
      </w:r>
      <w:r>
        <w:rPr>
          <w:spacing w:val="-9"/>
          <w:sz w:val="20"/>
        </w:rPr>
        <w:t xml:space="preserve"> </w:t>
      </w:r>
      <w:r>
        <w:rPr>
          <w:sz w:val="20"/>
        </w:rPr>
        <w:t>Protoc</w:t>
      </w:r>
      <w:r>
        <w:rPr>
          <w:spacing w:val="-10"/>
          <w:sz w:val="20"/>
        </w:rPr>
        <w:t xml:space="preserve"> </w:t>
      </w:r>
      <w:r>
        <w:rPr>
          <w:sz w:val="20"/>
        </w:rPr>
        <w:t>diagn</w:t>
      </w:r>
      <w:r>
        <w:rPr>
          <w:spacing w:val="-10"/>
          <w:sz w:val="20"/>
        </w:rPr>
        <w:t xml:space="preserve"> </w:t>
      </w:r>
      <w:r>
        <w:rPr>
          <w:sz w:val="20"/>
        </w:rPr>
        <w:t>ter</w:t>
      </w:r>
      <w:r>
        <w:rPr>
          <w:spacing w:val="-10"/>
          <w:sz w:val="20"/>
        </w:rPr>
        <w:t xml:space="preserve"> </w:t>
      </w:r>
      <w:r>
        <w:rPr>
          <w:sz w:val="20"/>
        </w:rPr>
        <w:t>pediatr. 2022; 1:267-280. Disponible en:</w:t>
      </w:r>
      <w:r>
        <w:rPr>
          <w:spacing w:val="40"/>
          <w:sz w:val="20"/>
        </w:rPr>
        <w:t xml:space="preserve"> </w:t>
      </w:r>
      <w:hyperlink r:id="rId15">
        <w:r>
          <w:rPr>
            <w:color w:val="0000FF"/>
            <w:sz w:val="20"/>
            <w:u w:val="single" w:color="0000FF"/>
          </w:rPr>
          <w:t>https://www.aeped.es/sites/default/files/documen-</w:t>
        </w:r>
      </w:hyperlink>
      <w:r>
        <w:rPr>
          <w:color w:val="0000FF"/>
          <w:sz w:val="20"/>
        </w:rPr>
        <w:t xml:space="preserve"> </w:t>
      </w:r>
      <w:hyperlink r:id="rId16">
        <w:r>
          <w:rPr>
            <w:color w:val="0000FF"/>
            <w:spacing w:val="-2"/>
            <w:sz w:val="20"/>
            <w:u w:val="single" w:color="0000FF"/>
          </w:rPr>
          <w:t>tos/27_0.pdf</w:t>
        </w:r>
      </w:hyperlink>
    </w:p>
    <w:p w14:paraId="1F954CBE" w14:textId="77777777" w:rsidR="006972B5" w:rsidRDefault="00000000">
      <w:pPr>
        <w:pStyle w:val="Prrafodelista"/>
        <w:numPr>
          <w:ilvl w:val="0"/>
          <w:numId w:val="1"/>
        </w:numPr>
        <w:tabs>
          <w:tab w:val="left" w:pos="719"/>
        </w:tabs>
        <w:ind w:left="719" w:hanging="358"/>
        <w:jc w:val="both"/>
        <w:rPr>
          <w:sz w:val="20"/>
        </w:rPr>
      </w:pPr>
      <w:r>
        <w:rPr>
          <w:sz w:val="20"/>
        </w:rPr>
        <w:t>Rotbart</w:t>
      </w:r>
      <w:r>
        <w:rPr>
          <w:spacing w:val="-9"/>
          <w:sz w:val="20"/>
        </w:rPr>
        <w:t xml:space="preserve"> </w:t>
      </w:r>
      <w:r>
        <w:rPr>
          <w:sz w:val="20"/>
        </w:rPr>
        <w:t>HA.</w:t>
      </w:r>
      <w:r>
        <w:rPr>
          <w:spacing w:val="-6"/>
          <w:sz w:val="20"/>
        </w:rPr>
        <w:t xml:space="preserve"> </w:t>
      </w:r>
      <w:r>
        <w:rPr>
          <w:sz w:val="20"/>
        </w:rPr>
        <w:t>Viral</w:t>
      </w:r>
      <w:r>
        <w:rPr>
          <w:spacing w:val="-8"/>
          <w:sz w:val="20"/>
        </w:rPr>
        <w:t xml:space="preserve"> </w:t>
      </w:r>
      <w:r>
        <w:rPr>
          <w:sz w:val="20"/>
        </w:rPr>
        <w:t>meningitis.</w:t>
      </w:r>
      <w:r>
        <w:rPr>
          <w:spacing w:val="-6"/>
          <w:sz w:val="20"/>
        </w:rPr>
        <w:t xml:space="preserve"> </w:t>
      </w:r>
      <w:r>
        <w:rPr>
          <w:sz w:val="20"/>
        </w:rPr>
        <w:t>Semin</w:t>
      </w:r>
      <w:r>
        <w:rPr>
          <w:spacing w:val="-8"/>
          <w:sz w:val="20"/>
        </w:rPr>
        <w:t xml:space="preserve"> </w:t>
      </w:r>
      <w:r>
        <w:rPr>
          <w:sz w:val="20"/>
        </w:rPr>
        <w:t>Neurol.</w:t>
      </w:r>
      <w:r>
        <w:rPr>
          <w:spacing w:val="-6"/>
          <w:sz w:val="20"/>
        </w:rPr>
        <w:t xml:space="preserve"> </w:t>
      </w:r>
      <w:r>
        <w:rPr>
          <w:sz w:val="20"/>
        </w:rPr>
        <w:t>2000;</w:t>
      </w:r>
      <w:r>
        <w:rPr>
          <w:spacing w:val="-8"/>
          <w:sz w:val="20"/>
        </w:rPr>
        <w:t xml:space="preserve"> </w:t>
      </w:r>
      <w:r>
        <w:rPr>
          <w:sz w:val="20"/>
        </w:rPr>
        <w:t>20(3):277-92.</w:t>
      </w:r>
      <w:r>
        <w:rPr>
          <w:spacing w:val="-6"/>
          <w:sz w:val="20"/>
        </w:rPr>
        <w:t xml:space="preserve"> </w:t>
      </w:r>
      <w:r>
        <w:rPr>
          <w:sz w:val="20"/>
        </w:rPr>
        <w:t>doi:</w:t>
      </w:r>
      <w:r>
        <w:rPr>
          <w:spacing w:val="-7"/>
          <w:sz w:val="20"/>
        </w:rPr>
        <w:t xml:space="preserve"> </w:t>
      </w:r>
      <w:r>
        <w:rPr>
          <w:sz w:val="20"/>
        </w:rPr>
        <w:t>10.1055/s-2000-</w:t>
      </w:r>
      <w:r>
        <w:rPr>
          <w:spacing w:val="-2"/>
          <w:sz w:val="20"/>
        </w:rPr>
        <w:t>9427.</w:t>
      </w:r>
    </w:p>
    <w:p w14:paraId="3DADDFA7" w14:textId="77777777" w:rsidR="006972B5" w:rsidRDefault="00000000">
      <w:pPr>
        <w:pStyle w:val="Prrafodelista"/>
        <w:numPr>
          <w:ilvl w:val="0"/>
          <w:numId w:val="1"/>
        </w:numPr>
        <w:tabs>
          <w:tab w:val="left" w:pos="719"/>
          <w:tab w:val="left" w:pos="721"/>
        </w:tabs>
        <w:spacing w:before="36" w:line="276" w:lineRule="auto"/>
        <w:ind w:right="141"/>
        <w:jc w:val="both"/>
        <w:rPr>
          <w:sz w:val="20"/>
        </w:rPr>
      </w:pPr>
      <w:r>
        <w:rPr>
          <w:sz w:val="20"/>
        </w:rPr>
        <w:t>Venkatesan</w:t>
      </w:r>
      <w:r>
        <w:rPr>
          <w:spacing w:val="-8"/>
          <w:sz w:val="20"/>
        </w:rPr>
        <w:t xml:space="preserve"> </w:t>
      </w:r>
      <w:r>
        <w:rPr>
          <w:sz w:val="20"/>
        </w:rPr>
        <w:t>A,</w:t>
      </w:r>
      <w:r>
        <w:rPr>
          <w:spacing w:val="-7"/>
          <w:sz w:val="20"/>
        </w:rPr>
        <w:t xml:space="preserve"> </w:t>
      </w:r>
      <w:r>
        <w:rPr>
          <w:sz w:val="20"/>
        </w:rPr>
        <w:t>Tunkel</w:t>
      </w:r>
      <w:r>
        <w:rPr>
          <w:spacing w:val="-8"/>
          <w:sz w:val="20"/>
        </w:rPr>
        <w:t xml:space="preserve"> </w:t>
      </w:r>
      <w:r>
        <w:rPr>
          <w:sz w:val="20"/>
        </w:rPr>
        <w:t>AR,</w:t>
      </w:r>
      <w:r>
        <w:rPr>
          <w:spacing w:val="-8"/>
          <w:sz w:val="20"/>
        </w:rPr>
        <w:t xml:space="preserve"> </w:t>
      </w:r>
      <w:r>
        <w:rPr>
          <w:sz w:val="20"/>
        </w:rPr>
        <w:t>Bloch</w:t>
      </w:r>
      <w:r>
        <w:rPr>
          <w:spacing w:val="-8"/>
          <w:sz w:val="20"/>
        </w:rPr>
        <w:t xml:space="preserve"> </w:t>
      </w:r>
      <w:r>
        <w:rPr>
          <w:sz w:val="20"/>
        </w:rPr>
        <w:t>KC,</w:t>
      </w:r>
      <w:r>
        <w:rPr>
          <w:spacing w:val="-7"/>
          <w:sz w:val="20"/>
        </w:rPr>
        <w:t xml:space="preserve"> </w:t>
      </w:r>
      <w:r>
        <w:rPr>
          <w:sz w:val="20"/>
        </w:rPr>
        <w:t>et</w:t>
      </w:r>
      <w:r>
        <w:rPr>
          <w:spacing w:val="-7"/>
          <w:sz w:val="20"/>
        </w:rPr>
        <w:t xml:space="preserve"> </w:t>
      </w:r>
      <w:r>
        <w:rPr>
          <w:sz w:val="20"/>
        </w:rPr>
        <w:t>al.</w:t>
      </w:r>
      <w:r>
        <w:rPr>
          <w:spacing w:val="-7"/>
          <w:sz w:val="20"/>
        </w:rPr>
        <w:t xml:space="preserve"> </w:t>
      </w:r>
      <w:r>
        <w:rPr>
          <w:sz w:val="20"/>
        </w:rPr>
        <w:t>Case</w:t>
      </w:r>
      <w:r>
        <w:rPr>
          <w:spacing w:val="-7"/>
          <w:sz w:val="20"/>
        </w:rPr>
        <w:t xml:space="preserve"> </w:t>
      </w:r>
      <w:r>
        <w:rPr>
          <w:sz w:val="20"/>
        </w:rPr>
        <w:t>definitions,</w:t>
      </w:r>
      <w:r>
        <w:rPr>
          <w:spacing w:val="-7"/>
          <w:sz w:val="20"/>
        </w:rPr>
        <w:t xml:space="preserve"> </w:t>
      </w:r>
      <w:r>
        <w:rPr>
          <w:sz w:val="20"/>
        </w:rPr>
        <w:t>diagnostic</w:t>
      </w:r>
      <w:r>
        <w:rPr>
          <w:spacing w:val="-7"/>
          <w:sz w:val="20"/>
        </w:rPr>
        <w:t xml:space="preserve"> </w:t>
      </w:r>
      <w:r>
        <w:rPr>
          <w:sz w:val="20"/>
        </w:rPr>
        <w:t>algorithms,</w:t>
      </w:r>
      <w:r>
        <w:rPr>
          <w:spacing w:val="-8"/>
          <w:sz w:val="20"/>
        </w:rPr>
        <w:t xml:space="preserve"> </w:t>
      </w:r>
      <w:r>
        <w:rPr>
          <w:sz w:val="20"/>
        </w:rPr>
        <w:t>and</w:t>
      </w:r>
      <w:r>
        <w:rPr>
          <w:spacing w:val="-8"/>
          <w:sz w:val="20"/>
        </w:rPr>
        <w:t xml:space="preserve"> </w:t>
      </w:r>
      <w:r>
        <w:rPr>
          <w:sz w:val="20"/>
        </w:rPr>
        <w:t>priorities in encephalitis: consensus statement of the International Encephalitis Consortium. Clin Infect Dis. 2013; 57(8):1114-28. doi: 10.1093/cid/cit458.</w:t>
      </w:r>
    </w:p>
    <w:p w14:paraId="5269E036" w14:textId="77777777" w:rsidR="006972B5" w:rsidRDefault="00000000">
      <w:pPr>
        <w:pStyle w:val="Prrafodelista"/>
        <w:numPr>
          <w:ilvl w:val="0"/>
          <w:numId w:val="1"/>
        </w:numPr>
        <w:tabs>
          <w:tab w:val="left" w:pos="719"/>
          <w:tab w:val="left" w:pos="721"/>
        </w:tabs>
        <w:spacing w:line="276" w:lineRule="auto"/>
        <w:ind w:right="140"/>
        <w:rPr>
          <w:sz w:val="20"/>
        </w:rPr>
      </w:pPr>
      <w:r>
        <w:rPr>
          <w:sz w:val="20"/>
        </w:rPr>
        <w:t>Acute</w:t>
      </w:r>
      <w:r>
        <w:rPr>
          <w:spacing w:val="-9"/>
          <w:sz w:val="20"/>
        </w:rPr>
        <w:t xml:space="preserve"> </w:t>
      </w:r>
      <w:r>
        <w:rPr>
          <w:sz w:val="20"/>
        </w:rPr>
        <w:t>viral</w:t>
      </w:r>
      <w:r>
        <w:rPr>
          <w:spacing w:val="-10"/>
          <w:sz w:val="20"/>
        </w:rPr>
        <w:t xml:space="preserve"> </w:t>
      </w:r>
      <w:r>
        <w:rPr>
          <w:sz w:val="20"/>
        </w:rPr>
        <w:t>encephalitis</w:t>
      </w:r>
      <w:r>
        <w:rPr>
          <w:spacing w:val="-10"/>
          <w:sz w:val="20"/>
        </w:rPr>
        <w:t xml:space="preserve"> </w:t>
      </w:r>
      <w:r>
        <w:rPr>
          <w:sz w:val="20"/>
        </w:rPr>
        <w:t>in</w:t>
      </w:r>
      <w:r>
        <w:rPr>
          <w:spacing w:val="-10"/>
          <w:sz w:val="20"/>
        </w:rPr>
        <w:t xml:space="preserve"> </w:t>
      </w:r>
      <w:r>
        <w:rPr>
          <w:sz w:val="20"/>
        </w:rPr>
        <w:t>children:</w:t>
      </w:r>
      <w:r>
        <w:rPr>
          <w:spacing w:val="-10"/>
          <w:sz w:val="20"/>
        </w:rPr>
        <w:t xml:space="preserve"> </w:t>
      </w:r>
      <w:r>
        <w:rPr>
          <w:sz w:val="20"/>
        </w:rPr>
        <w:t>Treatment</w:t>
      </w:r>
      <w:r>
        <w:rPr>
          <w:spacing w:val="-9"/>
          <w:sz w:val="20"/>
        </w:rPr>
        <w:t xml:space="preserve"> </w:t>
      </w:r>
      <w:r>
        <w:rPr>
          <w:sz w:val="20"/>
        </w:rPr>
        <w:t>and</w:t>
      </w:r>
      <w:r>
        <w:rPr>
          <w:spacing w:val="-10"/>
          <w:sz w:val="20"/>
        </w:rPr>
        <w:t xml:space="preserve"> </w:t>
      </w:r>
      <w:r>
        <w:rPr>
          <w:sz w:val="20"/>
        </w:rPr>
        <w:t>prevention.</w:t>
      </w:r>
      <w:r>
        <w:rPr>
          <w:spacing w:val="-8"/>
          <w:sz w:val="20"/>
        </w:rPr>
        <w:t xml:space="preserve"> </w:t>
      </w:r>
      <w:r>
        <w:rPr>
          <w:sz w:val="20"/>
        </w:rPr>
        <w:t>UpToDate.</w:t>
      </w:r>
      <w:r>
        <w:rPr>
          <w:spacing w:val="-9"/>
          <w:sz w:val="20"/>
        </w:rPr>
        <w:t xml:space="preserve"> </w:t>
      </w:r>
      <w:r>
        <w:rPr>
          <w:sz w:val="20"/>
        </w:rPr>
        <w:t>(n.d.-a).</w:t>
      </w:r>
      <w:r>
        <w:rPr>
          <w:spacing w:val="-9"/>
          <w:sz w:val="20"/>
        </w:rPr>
        <w:t xml:space="preserve"> </w:t>
      </w:r>
      <w:r>
        <w:rPr>
          <w:sz w:val="20"/>
        </w:rPr>
        <w:t xml:space="preserve">Consultado: agosto de 2025. Disponible en: </w:t>
      </w:r>
      <w:hyperlink r:id="rId17">
        <w:r>
          <w:rPr>
            <w:color w:val="0000FF"/>
            <w:sz w:val="20"/>
            <w:u w:val="single" w:color="0000FF"/>
          </w:rPr>
          <w:t>https://www.uptodate.com/contents/acute-viral-encephalitis-</w:t>
        </w:r>
      </w:hyperlink>
      <w:r>
        <w:rPr>
          <w:color w:val="0000FF"/>
          <w:sz w:val="20"/>
        </w:rPr>
        <w:t xml:space="preserve"> </w:t>
      </w:r>
      <w:hyperlink r:id="rId18">
        <w:r>
          <w:rPr>
            <w:color w:val="0000FF"/>
            <w:spacing w:val="-2"/>
            <w:sz w:val="20"/>
            <w:u w:val="single" w:color="0000FF"/>
          </w:rPr>
          <w:t>in-children-treatment-and-prevention?search=complicaciones+de+encefalitis+por+enterori-</w:t>
        </w:r>
      </w:hyperlink>
      <w:r>
        <w:rPr>
          <w:color w:val="0000FF"/>
          <w:spacing w:val="-2"/>
          <w:sz w:val="20"/>
        </w:rPr>
        <w:t xml:space="preserve"> </w:t>
      </w:r>
      <w:hyperlink r:id="rId19">
        <w:r>
          <w:rPr>
            <w:color w:val="0000FF"/>
            <w:spacing w:val="-2"/>
            <w:sz w:val="20"/>
            <w:u w:val="single" w:color="0000FF"/>
          </w:rPr>
          <w:t>novirus&amp;source=search_result&amp;selectedTitle=1~150&amp;usage_type=default&amp;dis-</w:t>
        </w:r>
      </w:hyperlink>
      <w:r>
        <w:rPr>
          <w:color w:val="0000FF"/>
          <w:spacing w:val="-2"/>
          <w:sz w:val="20"/>
        </w:rPr>
        <w:t xml:space="preserve"> </w:t>
      </w:r>
      <w:hyperlink r:id="rId20">
        <w:r>
          <w:rPr>
            <w:color w:val="0000FF"/>
            <w:spacing w:val="-2"/>
            <w:sz w:val="20"/>
            <w:u w:val="single" w:color="0000FF"/>
          </w:rPr>
          <w:t>play_rank=1#H21</w:t>
        </w:r>
      </w:hyperlink>
    </w:p>
    <w:p w14:paraId="42CB4997" w14:textId="77777777" w:rsidR="006972B5" w:rsidRDefault="00000000">
      <w:pPr>
        <w:pStyle w:val="Prrafodelista"/>
        <w:numPr>
          <w:ilvl w:val="0"/>
          <w:numId w:val="1"/>
        </w:numPr>
        <w:tabs>
          <w:tab w:val="left" w:pos="719"/>
          <w:tab w:val="left" w:pos="721"/>
        </w:tabs>
        <w:spacing w:line="276" w:lineRule="auto"/>
        <w:ind w:right="141"/>
        <w:rPr>
          <w:sz w:val="20"/>
        </w:rPr>
      </w:pPr>
      <w:r>
        <w:rPr>
          <w:sz w:val="20"/>
        </w:rPr>
        <w:t>Abdelgawad</w:t>
      </w:r>
      <w:r>
        <w:rPr>
          <w:spacing w:val="-8"/>
          <w:sz w:val="20"/>
        </w:rPr>
        <w:t xml:space="preserve"> </w:t>
      </w:r>
      <w:r>
        <w:rPr>
          <w:sz w:val="20"/>
        </w:rPr>
        <w:t>MS,</w:t>
      </w:r>
      <w:r>
        <w:rPr>
          <w:spacing w:val="-7"/>
          <w:sz w:val="20"/>
        </w:rPr>
        <w:t xml:space="preserve"> </w:t>
      </w:r>
      <w:r>
        <w:rPr>
          <w:sz w:val="20"/>
        </w:rPr>
        <w:t>El-Nekidy</w:t>
      </w:r>
      <w:r>
        <w:rPr>
          <w:spacing w:val="-7"/>
          <w:sz w:val="20"/>
        </w:rPr>
        <w:t xml:space="preserve"> </w:t>
      </w:r>
      <w:r>
        <w:rPr>
          <w:sz w:val="20"/>
        </w:rPr>
        <w:t>AE-A,</w:t>
      </w:r>
      <w:r>
        <w:rPr>
          <w:spacing w:val="-5"/>
          <w:sz w:val="20"/>
        </w:rPr>
        <w:t xml:space="preserve"> </w:t>
      </w:r>
      <w:r>
        <w:rPr>
          <w:sz w:val="20"/>
        </w:rPr>
        <w:t>Abouyoussef</w:t>
      </w:r>
      <w:r>
        <w:rPr>
          <w:spacing w:val="-7"/>
          <w:sz w:val="20"/>
        </w:rPr>
        <w:t xml:space="preserve"> </w:t>
      </w:r>
      <w:r>
        <w:rPr>
          <w:sz w:val="20"/>
        </w:rPr>
        <w:t>RAM,</w:t>
      </w:r>
      <w:r>
        <w:rPr>
          <w:spacing w:val="-7"/>
          <w:sz w:val="20"/>
        </w:rPr>
        <w:t xml:space="preserve"> </w:t>
      </w:r>
      <w:r>
        <w:rPr>
          <w:sz w:val="20"/>
        </w:rPr>
        <w:t>et</w:t>
      </w:r>
      <w:r>
        <w:rPr>
          <w:spacing w:val="-6"/>
          <w:sz w:val="20"/>
        </w:rPr>
        <w:t xml:space="preserve"> </w:t>
      </w:r>
      <w:r>
        <w:rPr>
          <w:sz w:val="20"/>
        </w:rPr>
        <w:t>al.</w:t>
      </w:r>
      <w:r>
        <w:rPr>
          <w:spacing w:val="-5"/>
          <w:sz w:val="20"/>
        </w:rPr>
        <w:t xml:space="preserve"> </w:t>
      </w:r>
      <w:r>
        <w:rPr>
          <w:sz w:val="20"/>
        </w:rPr>
        <w:t>MRI</w:t>
      </w:r>
      <w:r>
        <w:rPr>
          <w:spacing w:val="-6"/>
          <w:sz w:val="20"/>
        </w:rPr>
        <w:t xml:space="preserve"> </w:t>
      </w:r>
      <w:r>
        <w:rPr>
          <w:sz w:val="20"/>
        </w:rPr>
        <w:t>findings</w:t>
      </w:r>
      <w:r>
        <w:rPr>
          <w:spacing w:val="-5"/>
          <w:sz w:val="20"/>
        </w:rPr>
        <w:t xml:space="preserve"> </w:t>
      </w:r>
      <w:r>
        <w:rPr>
          <w:sz w:val="20"/>
        </w:rPr>
        <w:t>of</w:t>
      </w:r>
      <w:r>
        <w:rPr>
          <w:spacing w:val="-6"/>
          <w:sz w:val="20"/>
        </w:rPr>
        <w:t xml:space="preserve"> </w:t>
      </w:r>
      <w:r>
        <w:rPr>
          <w:sz w:val="20"/>
        </w:rPr>
        <w:t>enteroviral</w:t>
      </w:r>
      <w:r>
        <w:rPr>
          <w:spacing w:val="-6"/>
          <w:sz w:val="20"/>
        </w:rPr>
        <w:t xml:space="preserve"> </w:t>
      </w:r>
      <w:r>
        <w:rPr>
          <w:sz w:val="20"/>
        </w:rPr>
        <w:t>encepha- lomyelitis. EJRNM 2016; 47 (3):1031–1036.</w:t>
      </w:r>
    </w:p>
    <w:p w14:paraId="0BD2F4C2" w14:textId="77777777" w:rsidR="006972B5" w:rsidRDefault="00000000">
      <w:pPr>
        <w:pStyle w:val="Prrafodelista"/>
        <w:numPr>
          <w:ilvl w:val="0"/>
          <w:numId w:val="1"/>
        </w:numPr>
        <w:tabs>
          <w:tab w:val="left" w:pos="719"/>
          <w:tab w:val="left" w:pos="721"/>
        </w:tabs>
        <w:spacing w:line="276" w:lineRule="auto"/>
        <w:ind w:right="141"/>
        <w:rPr>
          <w:sz w:val="20"/>
        </w:rPr>
      </w:pPr>
      <w:r>
        <w:rPr>
          <w:sz w:val="20"/>
        </w:rPr>
        <w:t>De</w:t>
      </w:r>
      <w:r>
        <w:rPr>
          <w:spacing w:val="-11"/>
          <w:sz w:val="20"/>
        </w:rPr>
        <w:t xml:space="preserve"> </w:t>
      </w:r>
      <w:r>
        <w:rPr>
          <w:sz w:val="20"/>
        </w:rPr>
        <w:t>Tiège</w:t>
      </w:r>
      <w:r>
        <w:rPr>
          <w:spacing w:val="-11"/>
          <w:sz w:val="20"/>
        </w:rPr>
        <w:t xml:space="preserve"> </w:t>
      </w:r>
      <w:r>
        <w:rPr>
          <w:sz w:val="20"/>
        </w:rPr>
        <w:t>X,</w:t>
      </w:r>
      <w:r>
        <w:rPr>
          <w:spacing w:val="-10"/>
          <w:sz w:val="20"/>
        </w:rPr>
        <w:t xml:space="preserve"> </w:t>
      </w:r>
      <w:r>
        <w:rPr>
          <w:sz w:val="20"/>
        </w:rPr>
        <w:t>Rozenberg</w:t>
      </w:r>
      <w:r>
        <w:rPr>
          <w:spacing w:val="-11"/>
          <w:sz w:val="20"/>
        </w:rPr>
        <w:t xml:space="preserve"> </w:t>
      </w:r>
      <w:r>
        <w:rPr>
          <w:sz w:val="20"/>
        </w:rPr>
        <w:t>F,</w:t>
      </w:r>
      <w:r>
        <w:rPr>
          <w:spacing w:val="-10"/>
          <w:sz w:val="20"/>
        </w:rPr>
        <w:t xml:space="preserve"> </w:t>
      </w:r>
      <w:r>
        <w:rPr>
          <w:sz w:val="20"/>
        </w:rPr>
        <w:t>Héron</w:t>
      </w:r>
      <w:r>
        <w:rPr>
          <w:spacing w:val="-11"/>
          <w:sz w:val="20"/>
        </w:rPr>
        <w:t xml:space="preserve"> </w:t>
      </w:r>
      <w:r>
        <w:rPr>
          <w:sz w:val="20"/>
        </w:rPr>
        <w:t>B.</w:t>
      </w:r>
      <w:r>
        <w:rPr>
          <w:spacing w:val="-10"/>
          <w:sz w:val="20"/>
        </w:rPr>
        <w:t xml:space="preserve"> </w:t>
      </w:r>
      <w:r>
        <w:rPr>
          <w:sz w:val="20"/>
        </w:rPr>
        <w:t>The</w:t>
      </w:r>
      <w:r>
        <w:rPr>
          <w:spacing w:val="-11"/>
          <w:sz w:val="20"/>
        </w:rPr>
        <w:t xml:space="preserve"> </w:t>
      </w:r>
      <w:r>
        <w:rPr>
          <w:sz w:val="20"/>
        </w:rPr>
        <w:t>spectrum</w:t>
      </w:r>
      <w:r>
        <w:rPr>
          <w:spacing w:val="-11"/>
          <w:sz w:val="20"/>
        </w:rPr>
        <w:t xml:space="preserve"> </w:t>
      </w:r>
      <w:r>
        <w:rPr>
          <w:sz w:val="20"/>
        </w:rPr>
        <w:t>of</w:t>
      </w:r>
      <w:r>
        <w:rPr>
          <w:spacing w:val="-11"/>
          <w:sz w:val="20"/>
        </w:rPr>
        <w:t xml:space="preserve"> </w:t>
      </w:r>
      <w:r>
        <w:rPr>
          <w:sz w:val="20"/>
        </w:rPr>
        <w:t>herpes</w:t>
      </w:r>
      <w:r>
        <w:rPr>
          <w:spacing w:val="-10"/>
          <w:sz w:val="20"/>
        </w:rPr>
        <w:t xml:space="preserve"> </w:t>
      </w:r>
      <w:r>
        <w:rPr>
          <w:sz w:val="20"/>
        </w:rPr>
        <w:t>simplex</w:t>
      </w:r>
      <w:r>
        <w:rPr>
          <w:spacing w:val="-11"/>
          <w:sz w:val="20"/>
        </w:rPr>
        <w:t xml:space="preserve"> </w:t>
      </w:r>
      <w:r>
        <w:rPr>
          <w:sz w:val="20"/>
        </w:rPr>
        <w:t>encephalitis</w:t>
      </w:r>
      <w:r>
        <w:rPr>
          <w:spacing w:val="-10"/>
          <w:sz w:val="20"/>
        </w:rPr>
        <w:t xml:space="preserve"> </w:t>
      </w:r>
      <w:r>
        <w:rPr>
          <w:sz w:val="20"/>
        </w:rPr>
        <w:t>in</w:t>
      </w:r>
      <w:r>
        <w:rPr>
          <w:spacing w:val="-11"/>
          <w:sz w:val="20"/>
        </w:rPr>
        <w:t xml:space="preserve"> </w:t>
      </w:r>
      <w:r>
        <w:rPr>
          <w:sz w:val="20"/>
        </w:rPr>
        <w:t>children.</w:t>
      </w:r>
      <w:r>
        <w:rPr>
          <w:spacing w:val="-10"/>
          <w:sz w:val="20"/>
        </w:rPr>
        <w:t xml:space="preserve"> </w:t>
      </w:r>
      <w:r>
        <w:rPr>
          <w:sz w:val="20"/>
        </w:rPr>
        <w:t>Eur J Paediatr Neurol. 2008; 12(2):72-81. doi: 10.1016/j.ejpn.2007.07.007.</w:t>
      </w:r>
    </w:p>
    <w:p w14:paraId="37047438" w14:textId="77777777" w:rsidR="006972B5" w:rsidRDefault="00000000">
      <w:pPr>
        <w:pStyle w:val="Prrafodelista"/>
        <w:numPr>
          <w:ilvl w:val="0"/>
          <w:numId w:val="1"/>
        </w:numPr>
        <w:tabs>
          <w:tab w:val="left" w:pos="719"/>
        </w:tabs>
        <w:ind w:left="719" w:hanging="358"/>
        <w:rPr>
          <w:sz w:val="20"/>
        </w:rPr>
      </w:pPr>
      <w:r>
        <w:rPr>
          <w:sz w:val="20"/>
        </w:rPr>
        <w:t>Abzug</w:t>
      </w:r>
      <w:r>
        <w:rPr>
          <w:spacing w:val="-12"/>
          <w:sz w:val="20"/>
        </w:rPr>
        <w:t xml:space="preserve"> </w:t>
      </w:r>
      <w:r>
        <w:rPr>
          <w:sz w:val="20"/>
        </w:rPr>
        <w:t>MJ.</w:t>
      </w:r>
      <w:r>
        <w:rPr>
          <w:spacing w:val="-11"/>
          <w:sz w:val="20"/>
        </w:rPr>
        <w:t xml:space="preserve"> </w:t>
      </w:r>
      <w:r>
        <w:rPr>
          <w:sz w:val="20"/>
        </w:rPr>
        <w:t>The</w:t>
      </w:r>
      <w:r>
        <w:rPr>
          <w:spacing w:val="-11"/>
          <w:sz w:val="20"/>
        </w:rPr>
        <w:t xml:space="preserve"> </w:t>
      </w:r>
      <w:r>
        <w:rPr>
          <w:sz w:val="20"/>
        </w:rPr>
        <w:t>enteroviruses:</w:t>
      </w:r>
      <w:r>
        <w:rPr>
          <w:spacing w:val="-11"/>
          <w:sz w:val="20"/>
        </w:rPr>
        <w:t xml:space="preserve"> </w:t>
      </w:r>
      <w:r>
        <w:rPr>
          <w:sz w:val="20"/>
        </w:rPr>
        <w:t>problems</w:t>
      </w:r>
      <w:r>
        <w:rPr>
          <w:spacing w:val="-12"/>
          <w:sz w:val="20"/>
        </w:rPr>
        <w:t xml:space="preserve"> </w:t>
      </w:r>
      <w:r>
        <w:rPr>
          <w:sz w:val="20"/>
        </w:rPr>
        <w:t>in</w:t>
      </w:r>
      <w:r>
        <w:rPr>
          <w:spacing w:val="-11"/>
          <w:sz w:val="20"/>
        </w:rPr>
        <w:t xml:space="preserve"> </w:t>
      </w:r>
      <w:r>
        <w:rPr>
          <w:sz w:val="20"/>
        </w:rPr>
        <w:t>need</w:t>
      </w:r>
      <w:r>
        <w:rPr>
          <w:spacing w:val="-11"/>
          <w:sz w:val="20"/>
        </w:rPr>
        <w:t xml:space="preserve"> </w:t>
      </w:r>
      <w:r>
        <w:rPr>
          <w:sz w:val="20"/>
        </w:rPr>
        <w:t>of</w:t>
      </w:r>
      <w:r>
        <w:rPr>
          <w:spacing w:val="-12"/>
          <w:sz w:val="20"/>
        </w:rPr>
        <w:t xml:space="preserve"> </w:t>
      </w:r>
      <w:r>
        <w:rPr>
          <w:sz w:val="20"/>
        </w:rPr>
        <w:t>treatments.</w:t>
      </w:r>
      <w:r>
        <w:rPr>
          <w:spacing w:val="-10"/>
          <w:sz w:val="20"/>
        </w:rPr>
        <w:t xml:space="preserve"> </w:t>
      </w:r>
      <w:r>
        <w:rPr>
          <w:sz w:val="20"/>
        </w:rPr>
        <w:t>J</w:t>
      </w:r>
      <w:r>
        <w:rPr>
          <w:spacing w:val="-12"/>
          <w:sz w:val="20"/>
        </w:rPr>
        <w:t xml:space="preserve"> </w:t>
      </w:r>
      <w:r>
        <w:rPr>
          <w:sz w:val="20"/>
        </w:rPr>
        <w:t>Infect.</w:t>
      </w:r>
      <w:r>
        <w:rPr>
          <w:spacing w:val="-10"/>
          <w:sz w:val="20"/>
        </w:rPr>
        <w:t xml:space="preserve"> </w:t>
      </w:r>
      <w:r>
        <w:rPr>
          <w:sz w:val="20"/>
        </w:rPr>
        <w:t>2014;</w:t>
      </w:r>
      <w:r>
        <w:rPr>
          <w:spacing w:val="-11"/>
          <w:sz w:val="20"/>
        </w:rPr>
        <w:t xml:space="preserve"> </w:t>
      </w:r>
      <w:r>
        <w:rPr>
          <w:sz w:val="20"/>
        </w:rPr>
        <w:t>68</w:t>
      </w:r>
      <w:r>
        <w:rPr>
          <w:spacing w:val="-12"/>
          <w:sz w:val="20"/>
        </w:rPr>
        <w:t xml:space="preserve"> </w:t>
      </w:r>
      <w:r>
        <w:rPr>
          <w:sz w:val="20"/>
        </w:rPr>
        <w:t>Suppl</w:t>
      </w:r>
      <w:r>
        <w:rPr>
          <w:spacing w:val="-11"/>
          <w:sz w:val="20"/>
        </w:rPr>
        <w:t xml:space="preserve"> </w:t>
      </w:r>
      <w:r>
        <w:rPr>
          <w:spacing w:val="-2"/>
          <w:sz w:val="20"/>
        </w:rPr>
        <w:t>1:S108-</w:t>
      </w:r>
    </w:p>
    <w:p w14:paraId="40EB5598" w14:textId="77777777" w:rsidR="006972B5" w:rsidRDefault="00000000">
      <w:pPr>
        <w:spacing w:before="36"/>
        <w:ind w:left="721"/>
        <w:rPr>
          <w:sz w:val="20"/>
        </w:rPr>
      </w:pPr>
      <w:r>
        <w:rPr>
          <w:sz w:val="20"/>
        </w:rPr>
        <w:t>14.</w:t>
      </w:r>
      <w:r>
        <w:rPr>
          <w:spacing w:val="-3"/>
          <w:sz w:val="20"/>
        </w:rPr>
        <w:t xml:space="preserve"> </w:t>
      </w:r>
      <w:r>
        <w:rPr>
          <w:sz w:val="20"/>
        </w:rPr>
        <w:t>doi:</w:t>
      </w:r>
      <w:r>
        <w:rPr>
          <w:spacing w:val="-2"/>
          <w:sz w:val="20"/>
        </w:rPr>
        <w:t xml:space="preserve"> 10.1016/j.jinf.2013.09.020.</w:t>
      </w:r>
    </w:p>
    <w:p w14:paraId="1F3F8C7A" w14:textId="77777777" w:rsidR="006972B5" w:rsidRDefault="00000000">
      <w:pPr>
        <w:pStyle w:val="Prrafodelista"/>
        <w:numPr>
          <w:ilvl w:val="0"/>
          <w:numId w:val="1"/>
        </w:numPr>
        <w:tabs>
          <w:tab w:val="left" w:pos="718"/>
          <w:tab w:val="left" w:pos="721"/>
        </w:tabs>
        <w:spacing w:before="36" w:line="276" w:lineRule="auto"/>
        <w:ind w:right="142"/>
        <w:jc w:val="both"/>
        <w:rPr>
          <w:sz w:val="20"/>
        </w:rPr>
      </w:pPr>
      <w:r>
        <w:rPr>
          <w:sz w:val="20"/>
        </w:rPr>
        <w:t>Glaser CA, Honarmand S, Anderson LJ, et al. Clinical profiles and etiologies associated with encephalitis. Clin Infect Dis. 2006; 43(12):1565-77. doi: 10.1086/509330.</w:t>
      </w:r>
    </w:p>
    <w:p w14:paraId="63FCD925" w14:textId="77777777" w:rsidR="006972B5" w:rsidRDefault="00000000">
      <w:pPr>
        <w:pStyle w:val="Prrafodelista"/>
        <w:numPr>
          <w:ilvl w:val="0"/>
          <w:numId w:val="1"/>
        </w:numPr>
        <w:tabs>
          <w:tab w:val="left" w:pos="717"/>
          <w:tab w:val="left" w:pos="720"/>
        </w:tabs>
        <w:spacing w:line="276" w:lineRule="auto"/>
        <w:ind w:left="720" w:right="141"/>
        <w:jc w:val="both"/>
        <w:rPr>
          <w:sz w:val="20"/>
        </w:rPr>
      </w:pPr>
      <w:r>
        <w:rPr>
          <w:sz w:val="20"/>
        </w:rPr>
        <w:t xml:space="preserve">Carazo Gallego B, Cardelo Autero N, Moreno Pérez D. Meningitis. Absceso cerebral. Encefalitis aguda. Protoc diagn ter pediatr. 2023; 2:309-328. Disponible en: </w:t>
      </w:r>
      <w:hyperlink r:id="rId21">
        <w:r>
          <w:rPr>
            <w:color w:val="0000FF"/>
            <w:sz w:val="20"/>
            <w:u w:val="single" w:color="0000FF"/>
          </w:rPr>
          <w:t>https://www.aeped.es/si-</w:t>
        </w:r>
      </w:hyperlink>
      <w:r>
        <w:rPr>
          <w:color w:val="0000FF"/>
          <w:sz w:val="20"/>
        </w:rPr>
        <w:t xml:space="preserve"> </w:t>
      </w:r>
      <w:hyperlink r:id="rId22">
        <w:r>
          <w:rPr>
            <w:color w:val="0000FF"/>
            <w:spacing w:val="-2"/>
            <w:sz w:val="20"/>
            <w:u w:val="single" w:color="0000FF"/>
          </w:rPr>
          <w:t>tes/default/files/documentos/19_meningitis_absceso_encefalitis.pdf</w:t>
        </w:r>
      </w:hyperlink>
    </w:p>
    <w:p w14:paraId="76233C73" w14:textId="77777777" w:rsidR="006972B5" w:rsidRDefault="00000000">
      <w:pPr>
        <w:pStyle w:val="Prrafodelista"/>
        <w:numPr>
          <w:ilvl w:val="0"/>
          <w:numId w:val="1"/>
        </w:numPr>
        <w:tabs>
          <w:tab w:val="left" w:pos="718"/>
          <w:tab w:val="left" w:pos="721"/>
        </w:tabs>
        <w:spacing w:line="276" w:lineRule="auto"/>
        <w:ind w:right="140"/>
        <w:jc w:val="both"/>
        <w:rPr>
          <w:sz w:val="20"/>
        </w:rPr>
      </w:pPr>
      <w:r>
        <w:rPr>
          <w:sz w:val="20"/>
        </w:rPr>
        <w:t>Bhojwani</w:t>
      </w:r>
      <w:r>
        <w:rPr>
          <w:spacing w:val="-6"/>
          <w:sz w:val="20"/>
        </w:rPr>
        <w:t xml:space="preserve"> </w:t>
      </w:r>
      <w:r>
        <w:rPr>
          <w:sz w:val="20"/>
        </w:rPr>
        <w:t>D,</w:t>
      </w:r>
      <w:r>
        <w:rPr>
          <w:spacing w:val="-7"/>
          <w:sz w:val="20"/>
        </w:rPr>
        <w:t xml:space="preserve"> </w:t>
      </w:r>
      <w:r>
        <w:rPr>
          <w:sz w:val="20"/>
        </w:rPr>
        <w:t>Sabin</w:t>
      </w:r>
      <w:r>
        <w:rPr>
          <w:spacing w:val="-6"/>
          <w:sz w:val="20"/>
        </w:rPr>
        <w:t xml:space="preserve"> </w:t>
      </w:r>
      <w:r>
        <w:rPr>
          <w:sz w:val="20"/>
        </w:rPr>
        <w:t>ND,</w:t>
      </w:r>
      <w:r>
        <w:rPr>
          <w:spacing w:val="-6"/>
          <w:sz w:val="20"/>
        </w:rPr>
        <w:t xml:space="preserve"> </w:t>
      </w:r>
      <w:r>
        <w:rPr>
          <w:sz w:val="20"/>
        </w:rPr>
        <w:t>Pei</w:t>
      </w:r>
      <w:r>
        <w:rPr>
          <w:spacing w:val="-8"/>
          <w:sz w:val="20"/>
        </w:rPr>
        <w:t xml:space="preserve"> </w:t>
      </w:r>
      <w:r>
        <w:rPr>
          <w:sz w:val="20"/>
        </w:rPr>
        <w:t>D,</w:t>
      </w:r>
      <w:r>
        <w:rPr>
          <w:spacing w:val="-6"/>
          <w:sz w:val="20"/>
        </w:rPr>
        <w:t xml:space="preserve"> </w:t>
      </w:r>
      <w:r>
        <w:rPr>
          <w:sz w:val="20"/>
        </w:rPr>
        <w:t>et</w:t>
      </w:r>
      <w:r>
        <w:rPr>
          <w:spacing w:val="-6"/>
          <w:sz w:val="20"/>
        </w:rPr>
        <w:t xml:space="preserve"> </w:t>
      </w:r>
      <w:r>
        <w:rPr>
          <w:sz w:val="20"/>
        </w:rPr>
        <w:t>al.</w:t>
      </w:r>
      <w:r>
        <w:rPr>
          <w:spacing w:val="-6"/>
          <w:sz w:val="20"/>
        </w:rPr>
        <w:t xml:space="preserve"> </w:t>
      </w:r>
      <w:r>
        <w:rPr>
          <w:sz w:val="20"/>
        </w:rPr>
        <w:t>Methotrexate-induced</w:t>
      </w:r>
      <w:r>
        <w:rPr>
          <w:spacing w:val="-7"/>
          <w:sz w:val="20"/>
        </w:rPr>
        <w:t xml:space="preserve"> </w:t>
      </w:r>
      <w:r>
        <w:rPr>
          <w:sz w:val="20"/>
        </w:rPr>
        <w:t>neurotoxicity</w:t>
      </w:r>
      <w:r>
        <w:rPr>
          <w:spacing w:val="-6"/>
          <w:sz w:val="20"/>
        </w:rPr>
        <w:t xml:space="preserve"> </w:t>
      </w:r>
      <w:r>
        <w:rPr>
          <w:sz w:val="20"/>
        </w:rPr>
        <w:t>and</w:t>
      </w:r>
      <w:r>
        <w:rPr>
          <w:spacing w:val="-7"/>
          <w:sz w:val="20"/>
        </w:rPr>
        <w:t xml:space="preserve"> </w:t>
      </w:r>
      <w:r>
        <w:rPr>
          <w:sz w:val="20"/>
        </w:rPr>
        <w:t>leukoencephalopa- thy in childhood acute lymphoblastic leukemia.</w:t>
      </w:r>
      <w:r>
        <w:rPr>
          <w:spacing w:val="40"/>
          <w:sz w:val="20"/>
        </w:rPr>
        <w:t xml:space="preserve"> </w:t>
      </w:r>
      <w:r>
        <w:rPr>
          <w:sz w:val="20"/>
        </w:rPr>
        <w:t xml:space="preserve">J Clin Oncol. 2014; 32(9):949-59. doi: </w:t>
      </w:r>
      <w:r>
        <w:rPr>
          <w:spacing w:val="-2"/>
          <w:sz w:val="20"/>
        </w:rPr>
        <w:t>10.1200/JCO.2013.53.0808.</w:t>
      </w:r>
    </w:p>
    <w:p w14:paraId="40D30A14" w14:textId="77777777" w:rsidR="006972B5" w:rsidRDefault="006972B5">
      <w:pPr>
        <w:pStyle w:val="Textoindependiente"/>
        <w:ind w:left="0"/>
        <w:rPr>
          <w:sz w:val="20"/>
        </w:rPr>
      </w:pPr>
    </w:p>
    <w:p w14:paraId="7B36764E" w14:textId="77777777" w:rsidR="006972B5" w:rsidRDefault="006972B5">
      <w:pPr>
        <w:pStyle w:val="Textoindependiente"/>
        <w:ind w:left="0"/>
        <w:rPr>
          <w:sz w:val="20"/>
        </w:rPr>
      </w:pPr>
    </w:p>
    <w:p w14:paraId="736594C1" w14:textId="77777777" w:rsidR="006972B5" w:rsidRDefault="006972B5">
      <w:pPr>
        <w:pStyle w:val="Textoindependiente"/>
        <w:ind w:left="0"/>
        <w:rPr>
          <w:sz w:val="20"/>
        </w:rPr>
      </w:pPr>
    </w:p>
    <w:p w14:paraId="1B08AB39" w14:textId="77777777" w:rsidR="006972B5" w:rsidRDefault="006972B5">
      <w:pPr>
        <w:pStyle w:val="Textoindependiente"/>
        <w:spacing w:before="33"/>
        <w:ind w:left="0"/>
        <w:rPr>
          <w:sz w:val="20"/>
        </w:rPr>
      </w:pPr>
    </w:p>
    <w:p w14:paraId="369D6DF8" w14:textId="77777777" w:rsidR="006972B5" w:rsidRDefault="00000000">
      <w:pPr>
        <w:spacing w:line="276" w:lineRule="auto"/>
        <w:ind w:left="4545" w:right="140" w:hanging="431"/>
        <w:jc w:val="right"/>
        <w:rPr>
          <w:sz w:val="20"/>
        </w:rPr>
      </w:pPr>
      <w:r>
        <w:rPr>
          <w:sz w:val="20"/>
        </w:rPr>
        <w:t>Forma</w:t>
      </w:r>
      <w:r>
        <w:rPr>
          <w:spacing w:val="-3"/>
          <w:sz w:val="20"/>
        </w:rPr>
        <w:t xml:space="preserve"> </w:t>
      </w:r>
      <w:r>
        <w:rPr>
          <w:sz w:val="20"/>
        </w:rPr>
        <w:t>de</w:t>
      </w:r>
      <w:r>
        <w:rPr>
          <w:spacing w:val="-3"/>
          <w:sz w:val="20"/>
        </w:rPr>
        <w:t xml:space="preserve"> </w:t>
      </w:r>
      <w:r>
        <w:rPr>
          <w:sz w:val="20"/>
        </w:rPr>
        <w:t>citar:</w:t>
      </w:r>
      <w:r>
        <w:rPr>
          <w:spacing w:val="-4"/>
          <w:sz w:val="20"/>
        </w:rPr>
        <w:t xml:space="preserve"> </w:t>
      </w:r>
      <w:r>
        <w:rPr>
          <w:sz w:val="20"/>
        </w:rPr>
        <w:t>Barbuto</w:t>
      </w:r>
      <w:r>
        <w:rPr>
          <w:spacing w:val="-3"/>
          <w:sz w:val="20"/>
        </w:rPr>
        <w:t xml:space="preserve"> </w:t>
      </w:r>
      <w:r>
        <w:rPr>
          <w:sz w:val="20"/>
        </w:rPr>
        <w:t>A,</w:t>
      </w:r>
      <w:r>
        <w:rPr>
          <w:spacing w:val="-4"/>
          <w:sz w:val="20"/>
        </w:rPr>
        <w:t xml:space="preserve"> </w:t>
      </w:r>
      <w:r>
        <w:rPr>
          <w:sz w:val="20"/>
        </w:rPr>
        <w:t>Castelli</w:t>
      </w:r>
      <w:r>
        <w:rPr>
          <w:spacing w:val="-4"/>
          <w:sz w:val="20"/>
        </w:rPr>
        <w:t xml:space="preserve"> </w:t>
      </w:r>
      <w:r>
        <w:rPr>
          <w:sz w:val="20"/>
        </w:rPr>
        <w:t>MF,</w:t>
      </w:r>
      <w:r>
        <w:rPr>
          <w:spacing w:val="-3"/>
          <w:sz w:val="20"/>
        </w:rPr>
        <w:t xml:space="preserve"> </w:t>
      </w:r>
      <w:r>
        <w:rPr>
          <w:sz w:val="20"/>
        </w:rPr>
        <w:t>Ocampo</w:t>
      </w:r>
      <w:r>
        <w:rPr>
          <w:spacing w:val="-3"/>
          <w:sz w:val="20"/>
        </w:rPr>
        <w:t xml:space="preserve"> </w:t>
      </w:r>
      <w:r>
        <w:rPr>
          <w:sz w:val="20"/>
        </w:rPr>
        <w:t>B,</w:t>
      </w:r>
      <w:r>
        <w:rPr>
          <w:spacing w:val="-3"/>
          <w:sz w:val="20"/>
        </w:rPr>
        <w:t xml:space="preserve"> </w:t>
      </w:r>
      <w:r>
        <w:rPr>
          <w:sz w:val="20"/>
        </w:rPr>
        <w:t>et</w:t>
      </w:r>
      <w:r>
        <w:rPr>
          <w:spacing w:val="-3"/>
          <w:sz w:val="20"/>
        </w:rPr>
        <w:t xml:space="preserve"> </w:t>
      </w:r>
      <w:r>
        <w:rPr>
          <w:sz w:val="20"/>
        </w:rPr>
        <w:t>al. Ateneo de residentes de Clínica Pediátrica HNRG. Rev.</w:t>
      </w:r>
      <w:r>
        <w:rPr>
          <w:spacing w:val="-7"/>
          <w:sz w:val="20"/>
        </w:rPr>
        <w:t xml:space="preserve"> </w:t>
      </w:r>
      <w:r>
        <w:rPr>
          <w:sz w:val="20"/>
        </w:rPr>
        <w:t>Hosp.</w:t>
      </w:r>
      <w:r>
        <w:rPr>
          <w:spacing w:val="-5"/>
          <w:sz w:val="20"/>
        </w:rPr>
        <w:t xml:space="preserve"> </w:t>
      </w:r>
      <w:r>
        <w:rPr>
          <w:sz w:val="20"/>
        </w:rPr>
        <w:t>Niños</w:t>
      </w:r>
      <w:r>
        <w:rPr>
          <w:spacing w:val="-5"/>
          <w:sz w:val="20"/>
        </w:rPr>
        <w:t xml:space="preserve"> </w:t>
      </w:r>
      <w:r>
        <w:rPr>
          <w:sz w:val="20"/>
        </w:rPr>
        <w:t>(B.</w:t>
      </w:r>
      <w:r>
        <w:rPr>
          <w:spacing w:val="-4"/>
          <w:sz w:val="20"/>
        </w:rPr>
        <w:t xml:space="preserve"> </w:t>
      </w:r>
      <w:r>
        <w:rPr>
          <w:sz w:val="20"/>
        </w:rPr>
        <w:t>Aires)</w:t>
      </w:r>
      <w:r>
        <w:rPr>
          <w:spacing w:val="-6"/>
          <w:sz w:val="20"/>
        </w:rPr>
        <w:t xml:space="preserve"> </w:t>
      </w:r>
      <w:r>
        <w:rPr>
          <w:sz w:val="20"/>
        </w:rPr>
        <w:t>2025;67</w:t>
      </w:r>
      <w:r>
        <w:rPr>
          <w:spacing w:val="-4"/>
          <w:sz w:val="20"/>
        </w:rPr>
        <w:t xml:space="preserve"> </w:t>
      </w:r>
      <w:r>
        <w:rPr>
          <w:sz w:val="20"/>
        </w:rPr>
        <w:t>(298):376-</w:t>
      </w:r>
      <w:r>
        <w:rPr>
          <w:spacing w:val="-5"/>
          <w:sz w:val="20"/>
        </w:rPr>
        <w:t>382</w:t>
      </w:r>
    </w:p>
    <w:sectPr w:rsidR="006972B5">
      <w:pgSz w:w="11910" w:h="16840"/>
      <w:pgMar w:top="1520" w:right="1275" w:bottom="2360" w:left="1417" w:header="597" w:footer="21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223B3" w14:textId="77777777" w:rsidR="00E414EA" w:rsidRDefault="00E414EA">
      <w:r>
        <w:separator/>
      </w:r>
    </w:p>
  </w:endnote>
  <w:endnote w:type="continuationSeparator" w:id="0">
    <w:p w14:paraId="749BE402" w14:textId="77777777" w:rsidR="00E414EA" w:rsidRDefault="00E4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80DBE" w14:textId="77777777" w:rsidR="006972B5" w:rsidRDefault="00000000">
    <w:pPr>
      <w:pStyle w:val="Textoindependiente"/>
      <w:spacing w:line="14" w:lineRule="auto"/>
      <w:ind w:left="0"/>
      <w:rPr>
        <w:sz w:val="20"/>
      </w:rPr>
    </w:pPr>
    <w:r>
      <w:rPr>
        <w:noProof/>
        <w:sz w:val="20"/>
      </w:rPr>
      <mc:AlternateContent>
        <mc:Choice Requires="wpg">
          <w:drawing>
            <wp:anchor distT="0" distB="0" distL="0" distR="0" simplePos="0" relativeHeight="487446528" behindDoc="1" locked="0" layoutInCell="1" allowOverlap="1" wp14:anchorId="7F55C355" wp14:editId="18338BEB">
              <wp:simplePos x="0" y="0"/>
              <wp:positionH relativeFrom="page">
                <wp:posOffset>900430</wp:posOffset>
              </wp:positionH>
              <wp:positionV relativeFrom="page">
                <wp:posOffset>9132569</wp:posOffset>
              </wp:positionV>
              <wp:extent cx="5759450" cy="190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050"/>
                        <a:chOff x="0" y="0"/>
                        <a:chExt cx="5759450" cy="19050"/>
                      </a:xfrm>
                    </wpg:grpSpPr>
                    <wps:wsp>
                      <wps:cNvPr id="5" name="Graphic 5"/>
                      <wps:cNvSpPr/>
                      <wps:spPr>
                        <a:xfrm>
                          <a:off x="0" y="0"/>
                          <a:ext cx="5759450" cy="19050"/>
                        </a:xfrm>
                        <a:custGeom>
                          <a:avLst/>
                          <a:gdLst/>
                          <a:ahLst/>
                          <a:cxnLst/>
                          <a:rect l="l" t="t" r="r" b="b"/>
                          <a:pathLst>
                            <a:path w="5759450" h="19050">
                              <a:moveTo>
                                <a:pt x="5759450" y="0"/>
                              </a:moveTo>
                              <a:lnTo>
                                <a:pt x="5756389" y="0"/>
                              </a:lnTo>
                              <a:lnTo>
                                <a:pt x="3302" y="0"/>
                              </a:lnTo>
                              <a:lnTo>
                                <a:pt x="254" y="0"/>
                              </a:ln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6" name="Graphic 6"/>
                      <wps:cNvSpPr/>
                      <wps:spPr>
                        <a:xfrm>
                          <a:off x="5756402" y="0"/>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E2E2E2"/>
                        </a:solidFill>
                      </wps:spPr>
                      <wps:bodyPr wrap="square" lIns="0" tIns="0" rIns="0" bIns="0" rtlCol="0">
                        <a:prstTxWarp prst="textNoShape">
                          <a:avLst/>
                        </a:prstTxWarp>
                        <a:noAutofit/>
                      </wps:bodyPr>
                    </wps:wsp>
                    <wps:wsp>
                      <wps:cNvPr id="7" name="Graphic 7"/>
                      <wps:cNvSpPr/>
                      <wps:spPr>
                        <a:xfrm>
                          <a:off x="254" y="0"/>
                          <a:ext cx="5759450" cy="16510"/>
                        </a:xfrm>
                        <a:custGeom>
                          <a:avLst/>
                          <a:gdLst/>
                          <a:ahLst/>
                          <a:cxnLst/>
                          <a:rect l="l" t="t" r="r" b="b"/>
                          <a:pathLst>
                            <a:path w="5759450" h="16510">
                              <a:moveTo>
                                <a:pt x="3048" y="3048"/>
                              </a:moveTo>
                              <a:lnTo>
                                <a:pt x="0" y="3048"/>
                              </a:lnTo>
                              <a:lnTo>
                                <a:pt x="0" y="16002"/>
                              </a:lnTo>
                              <a:lnTo>
                                <a:pt x="3048" y="16002"/>
                              </a:lnTo>
                              <a:lnTo>
                                <a:pt x="3048" y="3048"/>
                              </a:lnTo>
                              <a:close/>
                            </a:path>
                            <a:path w="5759450" h="16510">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8" name="Graphic 8"/>
                      <wps:cNvSpPr/>
                      <wps:spPr>
                        <a:xfrm>
                          <a:off x="5756402" y="3047"/>
                          <a:ext cx="3175" cy="13335"/>
                        </a:xfrm>
                        <a:custGeom>
                          <a:avLst/>
                          <a:gdLst/>
                          <a:ahLst/>
                          <a:cxnLst/>
                          <a:rect l="l" t="t" r="r" b="b"/>
                          <a:pathLst>
                            <a:path w="3175" h="13335">
                              <a:moveTo>
                                <a:pt x="3048" y="0"/>
                              </a:moveTo>
                              <a:lnTo>
                                <a:pt x="0" y="0"/>
                              </a:lnTo>
                              <a:lnTo>
                                <a:pt x="0" y="12954"/>
                              </a:lnTo>
                              <a:lnTo>
                                <a:pt x="3048" y="12954"/>
                              </a:lnTo>
                              <a:lnTo>
                                <a:pt x="3048" y="0"/>
                              </a:lnTo>
                              <a:close/>
                            </a:path>
                          </a:pathLst>
                        </a:custGeom>
                        <a:solidFill>
                          <a:srgbClr val="E2E2E2"/>
                        </a:solidFill>
                      </wps:spPr>
                      <wps:bodyPr wrap="square" lIns="0" tIns="0" rIns="0" bIns="0" rtlCol="0">
                        <a:prstTxWarp prst="textNoShape">
                          <a:avLst/>
                        </a:prstTxWarp>
                        <a:noAutofit/>
                      </wps:bodyPr>
                    </wps:wsp>
                    <wps:wsp>
                      <wps:cNvPr id="9" name="Graphic 9"/>
                      <wps:cNvSpPr/>
                      <wps:spPr>
                        <a:xfrm>
                          <a:off x="253" y="16001"/>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10" name="Graphic 10"/>
                      <wps:cNvSpPr/>
                      <wps:spPr>
                        <a:xfrm>
                          <a:off x="254" y="16014"/>
                          <a:ext cx="5759450" cy="3175"/>
                        </a:xfrm>
                        <a:custGeom>
                          <a:avLst/>
                          <a:gdLst/>
                          <a:ahLst/>
                          <a:cxnLst/>
                          <a:rect l="l" t="t" r="r" b="b"/>
                          <a:pathLst>
                            <a:path w="5759450" h="3175">
                              <a:moveTo>
                                <a:pt x="5759196" y="0"/>
                              </a:moveTo>
                              <a:lnTo>
                                <a:pt x="5756135" y="0"/>
                              </a:lnTo>
                              <a:lnTo>
                                <a:pt x="3048" y="0"/>
                              </a:lnTo>
                              <a:lnTo>
                                <a:pt x="0" y="0"/>
                              </a:lnTo>
                              <a:lnTo>
                                <a:pt x="0" y="3035"/>
                              </a:lnTo>
                              <a:lnTo>
                                <a:pt x="3048" y="3035"/>
                              </a:lnTo>
                              <a:lnTo>
                                <a:pt x="5756135" y="3035"/>
                              </a:lnTo>
                              <a:lnTo>
                                <a:pt x="5759196" y="3035"/>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4F073590" id="Group 4" o:spid="_x0000_s1026" style="position:absolute;margin-left:70.9pt;margin-top:719.1pt;width:453.5pt;height:1.5pt;z-index:-15869952;mso-wrap-distance-left:0;mso-wrap-distance-right:0;mso-position-horizontal-relative:page;mso-position-vertical-relative:page" coordsize="575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g4dUwQAADMYAAAOAAAAZHJzL2Uyb0RvYy54bWzsWFuPmzgUfl9p/wPifQcISWaCJlOt2s5o&#10;paqt1Fnts0O4aQGzthMy/37PsTlASJqS6UzbhyhSbPBn+9y+c4xv3+yK3NpGQma8XNrelWtbURny&#10;dVYmS/vvx/s/bmxLKlauWc7LaGk/RdJ+c/f7b7d1FUQTnvJ8HQkLFillUFdLO1WqChxHhmlUMHnF&#10;q6iEwZiLgil4FImzFqyG1Yvcmbju3Km5WFeCh5GU8PadGbTv9PpxHIXqUxzLSFn50gbZlP4X+n+F&#10;/87dLQsSwao0Cxsx2DOkKFhWwqbtUu+YYtZGZAdLFVkouOSxugp54fA4zsJI6wDaeO5AmwfBN5XW&#10;JQnqpGrNBKYd2OnZy4Yftw+i+lJ9FkZ66H7g4b8S7OLUVRL0x/E56cC7WBQ4CZSwdtqiT61Fo52y&#10;Qng5u54tpjMwfAhj3sKFrrZ4mIJbDmaF6fuT8xwWmE21aK0odQWxIzvzyO8zz5eUVZG2ukT1Pwsr&#10;W4MmtlWyAiL4oQmWGWqCWwMG7dc8ycaUz7dOqyULwo1UDxHXZmbbD1Jp4yVr6rGUeuGupK6AoMdw&#10;z3W4K9uCcBe2BeG+MsavmMJ56DvsWnXPTym5CUcLvo0eucYpdFbrTXI0iNph8nKAnfs3C9vqYQlB&#10;baVX9X13MgI2mU1HoCDUvrmhwbTRCEqQQNQawfrqnofWUd5bN8y5jMB38Aot3na0F+Bl38+S59n6&#10;PstztLsUyeptLqwtA4cu7vGHPoQpPRiwQQYm7rC34usnCNoa4nRpy/82TES2lf9VAi0wA1JHUGdF&#10;HaHyt1znSe1yIdXj7h8mKquC7tJWQOqPnNjBAgpIVKrF4syS/7lRPM4wWrVsRqLmAZhqePPqlJ0P&#10;KTs/i7Lg/vm0H5osoLTme9eQDzCn6Z7xCDG+70yyERSGlyetkQIYqzto+Y6MDbXcKdTfHiE6wH6o&#10;j6eN706vmxCkJagd7Dke+Tp0eT/B34Uuh+cK4nBTvZoKdz2ki/bz6Aq3l587qrRJVJ8A5jOPnP3D&#10;6dJKgjVOC3KSMhC+N03wnGZND0hMoNYwoqk3cxeSiUkVNE7tgDneeOiRzQ+KzVfK/FdNgIbyFpA9&#10;RyQOTJKeD8mwhyWtqDXa9ZFHpD4AtyKcBaboouUOjNGU4EvlbT65XuWwDEVn/7CsmTQ6lWCoUOUF&#10;7+s81GWUrvh6vg+h97Orr5HiZC6hqDydSAhFsUvtXhaZLOAcPC6LjIcOd34Z1lwKMF5OHPuwP16A&#10;4WNpnzULdPRo1kxmvk7DWD08nHmMMr/8eRVOIb1S8v2EofwBeZ/4RG1bdc2e45GvQ5fL5915dIGT&#10;5IAv5mx5BmHMjQIQxtM5tSMMHoHae6ufyZlWkFOfeQh6+QObPnf1yUi8obZfl4aUOIbx3bZa0zC1&#10;LRXN5+o3kXhCoGPnGHBrnrPAQ6UuZREulvrXOPoeFm6m9Y1Uc4uOV9/9Z43v7vrv/gcAAP//AwBQ&#10;SwMEFAAGAAgAAAAhALFYsv7hAAAADgEAAA8AAABkcnMvZG93bnJldi54bWxMj8FqwzAQRO+F/oPY&#10;QG+NLMctxrEcQmh7CoUmhdKbYm1sE0sylmI7f9/1qbntzA6zb/PNZFo2YO8bZyWIZQQMbel0YysJ&#10;38f35xSYD8pq1TqLEm7oYVM8PuQq0260XzgcQsWoxPpMSahD6DLOfVmjUX7pOrS0O7veqECyr7ju&#10;1UjlpuVxFL1yoxpLF2rV4a7G8nK4Ggkfoxq3K/E27C/n3e33+PL5sxco5dNi2q6BBZzCfxhmfEKH&#10;gphO7mq1Zy3pRBB6mIdVGgObI1GSkneavUTEwIuc379R/AEAAP//AwBQSwECLQAUAAYACAAAACEA&#10;toM4kv4AAADhAQAAEwAAAAAAAAAAAAAAAAAAAAAAW0NvbnRlbnRfVHlwZXNdLnhtbFBLAQItABQA&#10;BgAIAAAAIQA4/SH/1gAAAJQBAAALAAAAAAAAAAAAAAAAAC8BAABfcmVscy8ucmVsc1BLAQItABQA&#10;BgAIAAAAIQB7wg4dUwQAADMYAAAOAAAAAAAAAAAAAAAAAC4CAABkcnMvZTJvRG9jLnhtbFBLAQIt&#10;ABQABgAIAAAAIQCxWLL+4QAAAA4BAAAPAAAAAAAAAAAAAAAAAK0GAABkcnMvZG93bnJldi54bWxQ&#10;SwUGAAAAAAQABADzAAAAuwcAAAAA&#10;">
              <v:shape id="Graphic 5"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gtwxAAAANoAAAAPAAAAZHJzL2Rvd25yZXYueG1sRI9Ba8JA&#10;FITvgv9heUJvurFQkegaglJaTxLbg95es6/ZtNm3Ibs1aX99VxA8DjPzDbPOBtuIC3W+dqxgPktA&#10;EJdO11wpeH97ni5B+ICssXFMCn7JQ7YZj9aYatdzQZdjqESEsE9RgQmhTaX0pSGLfuZa4uh9us5i&#10;iLKrpO6wj3DbyMckWUiLNccFgy1tDZXfxx+r4KPcFf32sDdmkf8Vp4M5n79e9ko9TIZ8BSLQEO7h&#10;W/tVK3iC65V4A+TmHwAA//8DAFBLAQItABQABgAIAAAAIQDb4fbL7gAAAIUBAAATAAAAAAAAAAAA&#10;AAAAAAAAAABbQ29udGVudF9UeXBlc10ueG1sUEsBAi0AFAAGAAgAAAAhAFr0LFu/AAAAFQEAAAsA&#10;AAAAAAAAAAAAAAAAHwEAAF9yZWxzLy5yZWxzUEsBAi0AFAAGAAgAAAAhAGR2C3DEAAAA2gAAAA8A&#10;AAAAAAAAAAAAAAAABwIAAGRycy9kb3ducmV2LnhtbFBLBQYAAAAAAwADALcAAAD4AgAAAAA=&#10;" path="m5759450,r-3061,l3302,,254,,,,,19050r5759450,l5759450,xe" fillcolor="#9f9f9f" stroked="f">
                <v:path arrowok="t"/>
              </v:shape>
              <v:shape id="Graphic 6"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8NrwwAAANoAAAAPAAAAZHJzL2Rvd25yZXYueG1sRI/NasMw&#10;EITvgb6D2EJvsdweQuJGCWlKoZckxGnvi7WVTayVkeSfvH0VKPQ4zMw3zHo72VYM5EPjWMFzloMg&#10;rpxu2Cj4unzMlyBCRNbYOiYFNwqw3TzM1lhoN/KZhjIakSAcClRQx9gVUoaqJoshcx1x8n6ctxiT&#10;9EZqj2OC21a+5PlCWmw4LdTY0b6m6lr2VoE8LFdvt9O+70x5OL77fvw+DUapp8dp9woi0hT/w3/t&#10;T61gAfcr6QbIzS8AAAD//wMAUEsBAi0AFAAGAAgAAAAhANvh9svuAAAAhQEAABMAAAAAAAAAAAAA&#10;AAAAAAAAAFtDb250ZW50X1R5cGVzXS54bWxQSwECLQAUAAYACAAAACEAWvQsW78AAAAVAQAACwAA&#10;AAAAAAAAAAAAAAAfAQAAX3JlbHMvLnJlbHNQSwECLQAUAAYACAAAACEAFIfDa8MAAADaAAAADwAA&#10;AAAAAAAAAAAAAAAHAgAAZHJzL2Rvd25yZXYueG1sUEsFBgAAAAADAAMAtwAAAPcCAAAAAA==&#10;" path="m3048,l,,,3047r3048,l3048,xe" fillcolor="#e2e2e2" stroked="f">
                <v:path arrowok="t"/>
              </v:shape>
              <v:shape id="Graphic 7" o:spid="_x0000_s1029" style="position:absolute;left:2;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wWIvgAAANoAAAAPAAAAZHJzL2Rvd25yZXYueG1sRI/NCsIw&#10;EITvgu8QVvCmqQoq1SgiKF79QTwuzdpWm01tYq1vbwTB4zAz3zDzZWMKUVPlcssKBv0IBHFidc6p&#10;gtNx05uCcB5ZY2GZFLzJwXLRbs0x1vbFe6oPPhUBwi5GBZn3ZSylSzIy6Pq2JA7e1VYGfZBVKnWF&#10;rwA3hRxG0VgazDksZFjSOqPkfngaBfVjfbnr8/GydbeJHmyv+Si9vZXqdprVDISnxv/Dv/ZOK5jA&#10;90q4AXLxAQAA//8DAFBLAQItABQABgAIAAAAIQDb4fbL7gAAAIUBAAATAAAAAAAAAAAAAAAAAAAA&#10;AABbQ29udGVudF9UeXBlc10ueG1sUEsBAi0AFAAGAAgAAAAhAFr0LFu/AAAAFQEAAAsAAAAAAAAA&#10;AAAAAAAAHwEAAF9yZWxzLy5yZWxzUEsBAi0AFAAGAAgAAAAhAGQTBYi+AAAA2gAAAA8AAAAAAAAA&#10;AAAAAAAABwIAAGRycy9kb3ducmV2LnhtbFBLBQYAAAAAAwADALcAAADyAgAAAAA=&#10;" path="m3048,3048l,3048,,16002r3048,l3048,3048xem5759196,r-3061,l5756135,3048r3061,l5759196,xe" fillcolor="#9f9f9f" stroked="f">
                <v:path arrowok="t"/>
              </v:shape>
              <v:shape id="Graphic 8" o:spid="_x0000_s1030" style="position:absolute;left:57564;top:30;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QXBwQAAANoAAAAPAAAAZHJzL2Rvd25yZXYueG1sRE/LasJA&#10;FN0L/sNwC92ITtKCSppRRCykO5sKurxmbh5t5k6YmWr6951FocvDeefb0fTiRs53lhWkiwQEcWV1&#10;x42C08frfA3CB2SNvWVS8EMetpvpJMdM2zu/060MjYgh7DNU0IYwZFL6qiWDfmEH4sjV1hkMEbpG&#10;aof3GG56+ZQkS2mw49jQ4kD7lqqv8tsouKaynH2+HZ9dPVsdy8OYFOfLSanHh3H3AiLQGP7Ff+5C&#10;K4hb45V4A+TmFwAA//8DAFBLAQItABQABgAIAAAAIQDb4fbL7gAAAIUBAAATAAAAAAAAAAAAAAAA&#10;AAAAAABbQ29udGVudF9UeXBlc10ueG1sUEsBAi0AFAAGAAgAAAAhAFr0LFu/AAAAFQEAAAsAAAAA&#10;AAAAAAAAAAAAHwEAAF9yZWxzLy5yZWxzUEsBAi0AFAAGAAgAAAAhAADRBcHBAAAA2gAAAA8AAAAA&#10;AAAAAAAAAAAABwIAAGRycy9kb3ducmV2LnhtbFBLBQYAAAAAAwADALcAAAD1AgAAAAA=&#10;" path="m3048,l,,,12954r3048,l3048,xe" fillcolor="#e2e2e2" stroked="f">
                <v:path arrowok="t"/>
              </v:shape>
              <v:shape id="Graphic 9" o:spid="_x0000_s1031" style="position:absolute;left:2;top:160;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YmwQAAANoAAAAPAAAAZHJzL2Rvd25yZXYueG1sRI9Bi8Iw&#10;FITvgv8hPMGbpgrK2jWKCoK4J6uXvb1t3rbV5qUk0dZ/vxGEPQ4z8w2zXHemFg9yvrKsYDJOQBDn&#10;VldcKLic96MPED4ga6wtk4IneViv+r0lptq2fKJHFgoRIexTVFCG0KRS+rwkg35sG+Lo/VpnMETp&#10;CqkdthFuajlNkrk0WHFcKLGhXUn5LbsbBWRzzJL2+PVjr/vb9zWbua2eKTUcdJtPEIG68B9+tw9a&#10;wQJeV+INkKs/AAAA//8DAFBLAQItABQABgAIAAAAIQDb4fbL7gAAAIUBAAATAAAAAAAAAAAAAAAA&#10;AAAAAABbQ29udGVudF9UeXBlc10ueG1sUEsBAi0AFAAGAAgAAAAhAFr0LFu/AAAAFQEAAAsAAAAA&#10;AAAAAAAAAAAAHwEAAF9yZWxzLy5yZWxzUEsBAi0AFAAGAAgAAAAhAGkz9ibBAAAA2gAAAA8AAAAA&#10;AAAAAAAAAAAABwIAAGRycy9kb3ducmV2LnhtbFBLBQYAAAAAAwADALcAAAD1AgAAAAA=&#10;" path="m3047,l,,,3047r3047,l3047,xe" fillcolor="#9f9f9f" stroked="f">
                <v:path arrowok="t"/>
              </v:shape>
              <v:shape id="Graphic 10" o:spid="_x0000_s1032" style="position:absolute;left:2;top:160;width:57595;height:31;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5OUxAAAANsAAAAPAAAAZHJzL2Rvd25yZXYueG1sRI9Ba8Mw&#10;DIXvg/4Ho8Juq9NRxprVLaVQ2GEM2qb0KmItDrHlEHtN9u+nw2A3iff03qfNbgpe3WlIbWQDy0UB&#10;iriOtuXGQHU5Pr2CShnZoo9MBn4owW47e9hgaePIJ7qfc6MkhFOJBlzOfal1qh0FTIvYE4v2FYeA&#10;Wdah0XbAUcKD189F8aIDtiwNDns6OKq783cwcDosP/zF+asbP9fd6ma7VeUqYx7n0/4NVKYp/5v/&#10;rt+t4Au9/CID6O0vAAAA//8DAFBLAQItABQABgAIAAAAIQDb4fbL7gAAAIUBAAATAAAAAAAAAAAA&#10;AAAAAAAAAABbQ29udGVudF9UeXBlc10ueG1sUEsBAi0AFAAGAAgAAAAhAFr0LFu/AAAAFQEAAAsA&#10;AAAAAAAAAAAAAAAAHwEAAF9yZWxzLy5yZWxzUEsBAi0AFAAGAAgAAAAhADJXk5TEAAAA2wAAAA8A&#10;AAAAAAAAAAAAAAAABwIAAGRycy9kb3ducmV2LnhtbFBLBQYAAAAAAwADALcAAAD4AgAAAAA=&#10;" path="m5759196,r-3061,l3048,,,,,3035r3048,l5756135,3035r3061,l5759196,xe" fillcolor="#e2e2e2" stroked="f">
                <v:path arrowok="t"/>
              </v:shape>
              <w10:wrap anchorx="page" anchory="page"/>
            </v:group>
          </w:pict>
        </mc:Fallback>
      </mc:AlternateContent>
    </w:r>
    <w:r>
      <w:rPr>
        <w:noProof/>
        <w:sz w:val="20"/>
      </w:rPr>
      <mc:AlternateContent>
        <mc:Choice Requires="wps">
          <w:drawing>
            <wp:anchor distT="0" distB="0" distL="0" distR="0" simplePos="0" relativeHeight="487447040" behindDoc="1" locked="0" layoutInCell="1" allowOverlap="1" wp14:anchorId="0C8B698D" wp14:editId="5B5CFC05">
              <wp:simplePos x="0" y="0"/>
              <wp:positionH relativeFrom="page">
                <wp:posOffset>887933</wp:posOffset>
              </wp:positionH>
              <wp:positionV relativeFrom="page">
                <wp:posOffset>9347617</wp:posOffset>
              </wp:positionV>
              <wp:extent cx="3630929" cy="70802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0929" cy="708025"/>
                      </a:xfrm>
                      <a:prstGeom prst="rect">
                        <a:avLst/>
                      </a:prstGeom>
                    </wps:spPr>
                    <wps:txbx>
                      <w:txbxContent>
                        <w:p w14:paraId="2504D6B5" w14:textId="77777777" w:rsidR="006972B5" w:rsidRDefault="00000000">
                          <w:pPr>
                            <w:spacing w:before="20"/>
                            <w:ind w:left="20"/>
                            <w:rPr>
                              <w:sz w:val="20"/>
                            </w:rPr>
                          </w:pPr>
                          <w:r>
                            <w:rPr>
                              <w:sz w:val="20"/>
                            </w:rPr>
                            <w:t>a.</w:t>
                          </w:r>
                          <w:r>
                            <w:rPr>
                              <w:spacing w:val="-5"/>
                              <w:sz w:val="20"/>
                            </w:rPr>
                            <w:t xml:space="preserve"> </w:t>
                          </w:r>
                          <w:r>
                            <w:rPr>
                              <w:sz w:val="20"/>
                            </w:rPr>
                            <w:t>Instructora</w:t>
                          </w:r>
                          <w:r>
                            <w:rPr>
                              <w:spacing w:val="-5"/>
                              <w:sz w:val="20"/>
                            </w:rPr>
                            <w:t xml:space="preserve"> </w:t>
                          </w:r>
                          <w:r>
                            <w:rPr>
                              <w:sz w:val="20"/>
                            </w:rPr>
                            <w:t>de</w:t>
                          </w:r>
                          <w:r>
                            <w:rPr>
                              <w:spacing w:val="-5"/>
                              <w:sz w:val="20"/>
                            </w:rPr>
                            <w:t xml:space="preserve"> </w:t>
                          </w:r>
                          <w:r>
                            <w:rPr>
                              <w:sz w:val="20"/>
                            </w:rPr>
                            <w:t>Residentes</w:t>
                          </w:r>
                          <w:r>
                            <w:rPr>
                              <w:spacing w:val="-4"/>
                              <w:sz w:val="20"/>
                            </w:rPr>
                            <w:t xml:space="preserve"> </w:t>
                          </w:r>
                          <w:r>
                            <w:rPr>
                              <w:sz w:val="20"/>
                            </w:rPr>
                            <w:t>de</w:t>
                          </w:r>
                          <w:r>
                            <w:rPr>
                              <w:spacing w:val="-5"/>
                              <w:sz w:val="20"/>
                            </w:rPr>
                            <w:t xml:space="preserve"> </w:t>
                          </w:r>
                          <w:r>
                            <w:rPr>
                              <w:sz w:val="20"/>
                            </w:rPr>
                            <w:t>Clínica</w:t>
                          </w:r>
                          <w:r>
                            <w:rPr>
                              <w:spacing w:val="-4"/>
                              <w:sz w:val="20"/>
                            </w:rPr>
                            <w:t xml:space="preserve"> </w:t>
                          </w:r>
                          <w:r>
                            <w:rPr>
                              <w:sz w:val="20"/>
                            </w:rPr>
                            <w:t>Pediátrica,</w:t>
                          </w:r>
                          <w:r>
                            <w:rPr>
                              <w:spacing w:val="-5"/>
                              <w:sz w:val="20"/>
                            </w:rPr>
                            <w:t xml:space="preserve"> </w:t>
                          </w:r>
                          <w:r>
                            <w:rPr>
                              <w:sz w:val="20"/>
                            </w:rPr>
                            <w:t>CODEI,</w:t>
                          </w:r>
                          <w:r>
                            <w:rPr>
                              <w:spacing w:val="-4"/>
                              <w:sz w:val="20"/>
                            </w:rPr>
                            <w:t xml:space="preserve"> HNRG</w:t>
                          </w:r>
                        </w:p>
                        <w:p w14:paraId="45ADA9BB" w14:textId="77777777" w:rsidR="006972B5" w:rsidRDefault="00000000">
                          <w:pPr>
                            <w:spacing w:before="36"/>
                            <w:ind w:left="20"/>
                            <w:rPr>
                              <w:sz w:val="20"/>
                            </w:rPr>
                          </w:pPr>
                          <w:r>
                            <w:rPr>
                              <w:sz w:val="20"/>
                            </w:rPr>
                            <w:t>b.</w:t>
                          </w:r>
                          <w:r>
                            <w:rPr>
                              <w:spacing w:val="-4"/>
                              <w:sz w:val="20"/>
                            </w:rPr>
                            <w:t xml:space="preserve"> </w:t>
                          </w:r>
                          <w:r>
                            <w:rPr>
                              <w:sz w:val="20"/>
                            </w:rPr>
                            <w:t>Residente</w:t>
                          </w:r>
                          <w:r>
                            <w:rPr>
                              <w:spacing w:val="-5"/>
                              <w:sz w:val="20"/>
                            </w:rPr>
                            <w:t xml:space="preserve"> </w:t>
                          </w:r>
                          <w:r>
                            <w:rPr>
                              <w:sz w:val="20"/>
                            </w:rPr>
                            <w:t>de</w:t>
                          </w:r>
                          <w:r>
                            <w:rPr>
                              <w:spacing w:val="-5"/>
                              <w:sz w:val="20"/>
                            </w:rPr>
                            <w:t xml:space="preserve"> </w:t>
                          </w:r>
                          <w:r>
                            <w:rPr>
                              <w:position w:val="7"/>
                              <w:sz w:val="13"/>
                            </w:rPr>
                            <w:t>3er</w:t>
                          </w:r>
                          <w:r>
                            <w:rPr>
                              <w:spacing w:val="18"/>
                              <w:position w:val="7"/>
                              <w:sz w:val="13"/>
                            </w:rPr>
                            <w:t xml:space="preserve"> </w:t>
                          </w:r>
                          <w:r>
                            <w:rPr>
                              <w:sz w:val="20"/>
                            </w:rPr>
                            <w:t>año.</w:t>
                          </w:r>
                          <w:r>
                            <w:rPr>
                              <w:spacing w:val="-3"/>
                              <w:sz w:val="20"/>
                            </w:rPr>
                            <w:t xml:space="preserve"> </w:t>
                          </w:r>
                          <w:r>
                            <w:rPr>
                              <w:sz w:val="20"/>
                            </w:rPr>
                            <w:t>Clínica</w:t>
                          </w:r>
                          <w:r>
                            <w:rPr>
                              <w:spacing w:val="-4"/>
                              <w:sz w:val="20"/>
                            </w:rPr>
                            <w:t xml:space="preserve"> </w:t>
                          </w:r>
                          <w:r>
                            <w:rPr>
                              <w:sz w:val="20"/>
                            </w:rPr>
                            <w:t>Pediátrica,</w:t>
                          </w:r>
                          <w:r>
                            <w:rPr>
                              <w:spacing w:val="-3"/>
                              <w:sz w:val="20"/>
                            </w:rPr>
                            <w:t xml:space="preserve"> </w:t>
                          </w:r>
                          <w:r>
                            <w:rPr>
                              <w:spacing w:val="-4"/>
                              <w:sz w:val="20"/>
                            </w:rPr>
                            <w:t>HNRG</w:t>
                          </w:r>
                        </w:p>
                        <w:p w14:paraId="32554BD1" w14:textId="77777777" w:rsidR="006972B5" w:rsidRDefault="00000000">
                          <w:pPr>
                            <w:spacing w:before="37"/>
                            <w:ind w:left="20"/>
                            <w:rPr>
                              <w:sz w:val="20"/>
                            </w:rPr>
                          </w:pPr>
                          <w:r>
                            <w:rPr>
                              <w:sz w:val="20"/>
                            </w:rPr>
                            <w:t>c.</w:t>
                          </w:r>
                          <w:r>
                            <w:rPr>
                              <w:spacing w:val="-4"/>
                              <w:sz w:val="20"/>
                            </w:rPr>
                            <w:t xml:space="preserve"> </w:t>
                          </w:r>
                          <w:r>
                            <w:rPr>
                              <w:sz w:val="20"/>
                            </w:rPr>
                            <w:t>Residente</w:t>
                          </w:r>
                          <w:r>
                            <w:rPr>
                              <w:spacing w:val="-6"/>
                              <w:sz w:val="20"/>
                            </w:rPr>
                            <w:t xml:space="preserve"> </w:t>
                          </w:r>
                          <w:r>
                            <w:rPr>
                              <w:sz w:val="20"/>
                            </w:rPr>
                            <w:t>de</w:t>
                          </w:r>
                          <w:r>
                            <w:rPr>
                              <w:spacing w:val="-4"/>
                              <w:sz w:val="20"/>
                            </w:rPr>
                            <w:t xml:space="preserve"> </w:t>
                          </w:r>
                          <w:r>
                            <w:rPr>
                              <w:sz w:val="20"/>
                            </w:rPr>
                            <w:t>4</w:t>
                          </w:r>
                          <w:r>
                            <w:rPr>
                              <w:position w:val="7"/>
                              <w:sz w:val="13"/>
                            </w:rPr>
                            <w:t>to</w:t>
                          </w:r>
                          <w:r>
                            <w:rPr>
                              <w:spacing w:val="18"/>
                              <w:position w:val="7"/>
                              <w:sz w:val="13"/>
                            </w:rPr>
                            <w:t xml:space="preserve"> </w:t>
                          </w:r>
                          <w:r>
                            <w:rPr>
                              <w:sz w:val="20"/>
                            </w:rPr>
                            <w:t>año.</w:t>
                          </w:r>
                          <w:r>
                            <w:rPr>
                              <w:spacing w:val="-4"/>
                              <w:sz w:val="20"/>
                            </w:rPr>
                            <w:t xml:space="preserve"> </w:t>
                          </w:r>
                          <w:r>
                            <w:rPr>
                              <w:sz w:val="20"/>
                            </w:rPr>
                            <w:t>Clínica</w:t>
                          </w:r>
                          <w:r>
                            <w:rPr>
                              <w:spacing w:val="-4"/>
                              <w:sz w:val="20"/>
                            </w:rPr>
                            <w:t xml:space="preserve"> </w:t>
                          </w:r>
                          <w:r>
                            <w:rPr>
                              <w:sz w:val="20"/>
                            </w:rPr>
                            <w:t>Pediátrica,</w:t>
                          </w:r>
                          <w:r>
                            <w:rPr>
                              <w:spacing w:val="-4"/>
                              <w:sz w:val="20"/>
                            </w:rPr>
                            <w:t xml:space="preserve"> HNRG</w:t>
                          </w:r>
                        </w:p>
                        <w:p w14:paraId="0D4A6573" w14:textId="77777777" w:rsidR="006972B5" w:rsidRDefault="00000000">
                          <w:pPr>
                            <w:spacing w:before="36"/>
                            <w:ind w:left="20"/>
                            <w:rPr>
                              <w:sz w:val="20"/>
                            </w:rPr>
                          </w:pPr>
                          <w:r>
                            <w:rPr>
                              <w:sz w:val="20"/>
                            </w:rPr>
                            <w:t>d.</w:t>
                          </w:r>
                          <w:r>
                            <w:rPr>
                              <w:spacing w:val="-5"/>
                              <w:sz w:val="20"/>
                            </w:rPr>
                            <w:t xml:space="preserve"> </w:t>
                          </w:r>
                          <w:r>
                            <w:rPr>
                              <w:sz w:val="20"/>
                            </w:rPr>
                            <w:t>Jefa</w:t>
                          </w:r>
                          <w:r>
                            <w:rPr>
                              <w:spacing w:val="-5"/>
                              <w:sz w:val="20"/>
                            </w:rPr>
                            <w:t xml:space="preserve"> </w:t>
                          </w:r>
                          <w:r>
                            <w:rPr>
                              <w:sz w:val="20"/>
                            </w:rPr>
                            <w:t>de</w:t>
                          </w:r>
                          <w:r>
                            <w:rPr>
                              <w:spacing w:val="-4"/>
                              <w:sz w:val="20"/>
                            </w:rPr>
                            <w:t xml:space="preserve"> </w:t>
                          </w:r>
                          <w:r>
                            <w:rPr>
                              <w:sz w:val="20"/>
                            </w:rPr>
                            <w:t>Residentes.</w:t>
                          </w:r>
                          <w:r>
                            <w:rPr>
                              <w:spacing w:val="-5"/>
                              <w:sz w:val="20"/>
                            </w:rPr>
                            <w:t xml:space="preserve"> </w:t>
                          </w:r>
                          <w:r>
                            <w:rPr>
                              <w:sz w:val="20"/>
                            </w:rPr>
                            <w:t>Clínica</w:t>
                          </w:r>
                          <w:r>
                            <w:rPr>
                              <w:spacing w:val="-4"/>
                              <w:sz w:val="20"/>
                            </w:rPr>
                            <w:t xml:space="preserve"> </w:t>
                          </w:r>
                          <w:r>
                            <w:rPr>
                              <w:sz w:val="20"/>
                            </w:rPr>
                            <w:t>Pediátrica,</w:t>
                          </w:r>
                          <w:r>
                            <w:rPr>
                              <w:spacing w:val="-5"/>
                              <w:sz w:val="20"/>
                            </w:rPr>
                            <w:t xml:space="preserve"> </w:t>
                          </w:r>
                          <w:r>
                            <w:rPr>
                              <w:spacing w:val="-4"/>
                              <w:sz w:val="20"/>
                            </w:rPr>
                            <w:t>HNRG</w:t>
                          </w:r>
                        </w:p>
                      </w:txbxContent>
                    </wps:txbx>
                    <wps:bodyPr wrap="square" lIns="0" tIns="0" rIns="0" bIns="0" rtlCol="0">
                      <a:noAutofit/>
                    </wps:bodyPr>
                  </wps:wsp>
                </a:graphicData>
              </a:graphic>
            </wp:anchor>
          </w:drawing>
        </mc:Choice>
        <mc:Fallback>
          <w:pict>
            <v:shapetype w14:anchorId="0C8B698D" id="_x0000_t202" coordsize="21600,21600" o:spt="202" path="m,l,21600r21600,l21600,xe">
              <v:stroke joinstyle="miter"/>
              <v:path gradientshapeok="t" o:connecttype="rect"/>
            </v:shapetype>
            <v:shape id="Textbox 11" o:spid="_x0000_s1028" type="#_x0000_t202" style="position:absolute;margin-left:69.9pt;margin-top:736.05pt;width:285.9pt;height:55.75pt;z-index:-1586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emQEAACIDAAAOAAAAZHJzL2Uyb0RvYy54bWysUsFuGyEQvVfqPyDuNZuNmiYrr6M2UatK&#10;UVspzQdgFryoC0MY7F3/fQe8tqvkFvUyDMPweO8Ny9vJDWynI1rwLb9YVJxpr6CzftPyp99fP1xz&#10;hkn6Tg7gdcv3Gvnt6v275RgaXUMPQ6cjIxCPzRha3qcUGiFQ9dpJXEDQng4NRCcTbeNGdFGOhO4G&#10;UVfVlRghdiGC0ohUvT8c8lXBN0ar9NMY1IkNLSduqcRY4jpHsVrKZhNl6K2aacg3sHDSenr0BHUv&#10;k2TbaF9BOasiIJi0UOAEGGOVLhpIzUX1Qs1jL4MuWsgcDCeb8P/Bqh+7x/ArsjR9gYkGWERgeAD1&#10;B8kbMQZs5p7sKTZI3VnoZKLLK0lgdJG83Z/81FNiioqXV5fVTX3DmaKzT9V1VX/Mhovz7RAxfdPg&#10;WE5aHmlehYHcPWA6tB5bZjKH9zOTNK0nZruW1xk0V9bQ7UnLSONsOT5vZdScDd89+ZVnf0ziMVkf&#10;k5iGOyg/JEvy8HmbwNhC4Iw7E6BBFAnzp8mT/ndfus5fe/UXAAD//wMAUEsDBBQABgAIAAAAIQBg&#10;jImY4gAAAA0BAAAPAAAAZHJzL2Rvd25yZXYueG1sTI9BT8MwDIXvSPyHyEjcWNoNuq00nSYEp0mI&#10;rhw4po3XVmuc0mRb9+8xJ7j52U/P38s2k+3FGUffOVIQzyIQSLUzHTUKPsu3hxUIHzQZ3TtCBVf0&#10;sMlvbzKdGnehAs/70AgOIZ9qBW0IQyqlr1u02s/cgMS3gxutDizHRppRXzjc9nIeRYm0uiP+0OoB&#10;X1qsj/uTVbD9ouK1+36vPopD0ZXlOqJdclTq/m7aPoMIOIU/M/ziMzrkzFS5ExkvetaLNaMHHh6X&#10;8xgEW5ZxnICoePW0WiQg80z+b5H/AAAA//8DAFBLAQItABQABgAIAAAAIQC2gziS/gAAAOEBAAAT&#10;AAAAAAAAAAAAAAAAAAAAAABbQ29udGVudF9UeXBlc10ueG1sUEsBAi0AFAAGAAgAAAAhADj9If/W&#10;AAAAlAEAAAsAAAAAAAAAAAAAAAAALwEAAF9yZWxzLy5yZWxzUEsBAi0AFAAGAAgAAAAhABWxP96Z&#10;AQAAIgMAAA4AAAAAAAAAAAAAAAAALgIAAGRycy9lMm9Eb2MueG1sUEsBAi0AFAAGAAgAAAAhAGCM&#10;iZjiAAAADQEAAA8AAAAAAAAAAAAAAAAA8wMAAGRycy9kb3ducmV2LnhtbFBLBQYAAAAABAAEAPMA&#10;AAACBQAAAAA=&#10;" filled="f" stroked="f">
              <v:textbox inset="0,0,0,0">
                <w:txbxContent>
                  <w:p w14:paraId="2504D6B5" w14:textId="77777777" w:rsidR="006972B5" w:rsidRDefault="00000000">
                    <w:pPr>
                      <w:spacing w:before="20"/>
                      <w:ind w:left="20"/>
                      <w:rPr>
                        <w:sz w:val="20"/>
                      </w:rPr>
                    </w:pPr>
                    <w:r>
                      <w:rPr>
                        <w:sz w:val="20"/>
                      </w:rPr>
                      <w:t>a.</w:t>
                    </w:r>
                    <w:r>
                      <w:rPr>
                        <w:spacing w:val="-5"/>
                        <w:sz w:val="20"/>
                      </w:rPr>
                      <w:t xml:space="preserve"> </w:t>
                    </w:r>
                    <w:r>
                      <w:rPr>
                        <w:sz w:val="20"/>
                      </w:rPr>
                      <w:t>Instructora</w:t>
                    </w:r>
                    <w:r>
                      <w:rPr>
                        <w:spacing w:val="-5"/>
                        <w:sz w:val="20"/>
                      </w:rPr>
                      <w:t xml:space="preserve"> </w:t>
                    </w:r>
                    <w:r>
                      <w:rPr>
                        <w:sz w:val="20"/>
                      </w:rPr>
                      <w:t>de</w:t>
                    </w:r>
                    <w:r>
                      <w:rPr>
                        <w:spacing w:val="-5"/>
                        <w:sz w:val="20"/>
                      </w:rPr>
                      <w:t xml:space="preserve"> </w:t>
                    </w:r>
                    <w:r>
                      <w:rPr>
                        <w:sz w:val="20"/>
                      </w:rPr>
                      <w:t>Residentes</w:t>
                    </w:r>
                    <w:r>
                      <w:rPr>
                        <w:spacing w:val="-4"/>
                        <w:sz w:val="20"/>
                      </w:rPr>
                      <w:t xml:space="preserve"> </w:t>
                    </w:r>
                    <w:r>
                      <w:rPr>
                        <w:sz w:val="20"/>
                      </w:rPr>
                      <w:t>de</w:t>
                    </w:r>
                    <w:r>
                      <w:rPr>
                        <w:spacing w:val="-5"/>
                        <w:sz w:val="20"/>
                      </w:rPr>
                      <w:t xml:space="preserve"> </w:t>
                    </w:r>
                    <w:r>
                      <w:rPr>
                        <w:sz w:val="20"/>
                      </w:rPr>
                      <w:t>Clínica</w:t>
                    </w:r>
                    <w:r>
                      <w:rPr>
                        <w:spacing w:val="-4"/>
                        <w:sz w:val="20"/>
                      </w:rPr>
                      <w:t xml:space="preserve"> </w:t>
                    </w:r>
                    <w:r>
                      <w:rPr>
                        <w:sz w:val="20"/>
                      </w:rPr>
                      <w:t>Pediátrica,</w:t>
                    </w:r>
                    <w:r>
                      <w:rPr>
                        <w:spacing w:val="-5"/>
                        <w:sz w:val="20"/>
                      </w:rPr>
                      <w:t xml:space="preserve"> </w:t>
                    </w:r>
                    <w:r>
                      <w:rPr>
                        <w:sz w:val="20"/>
                      </w:rPr>
                      <w:t>CODEI,</w:t>
                    </w:r>
                    <w:r>
                      <w:rPr>
                        <w:spacing w:val="-4"/>
                        <w:sz w:val="20"/>
                      </w:rPr>
                      <w:t xml:space="preserve"> HNRG</w:t>
                    </w:r>
                  </w:p>
                  <w:p w14:paraId="45ADA9BB" w14:textId="77777777" w:rsidR="006972B5" w:rsidRDefault="00000000">
                    <w:pPr>
                      <w:spacing w:before="36"/>
                      <w:ind w:left="20"/>
                      <w:rPr>
                        <w:sz w:val="20"/>
                      </w:rPr>
                    </w:pPr>
                    <w:r>
                      <w:rPr>
                        <w:sz w:val="20"/>
                      </w:rPr>
                      <w:t>b.</w:t>
                    </w:r>
                    <w:r>
                      <w:rPr>
                        <w:spacing w:val="-4"/>
                        <w:sz w:val="20"/>
                      </w:rPr>
                      <w:t xml:space="preserve"> </w:t>
                    </w:r>
                    <w:r>
                      <w:rPr>
                        <w:sz w:val="20"/>
                      </w:rPr>
                      <w:t>Residente</w:t>
                    </w:r>
                    <w:r>
                      <w:rPr>
                        <w:spacing w:val="-5"/>
                        <w:sz w:val="20"/>
                      </w:rPr>
                      <w:t xml:space="preserve"> </w:t>
                    </w:r>
                    <w:r>
                      <w:rPr>
                        <w:sz w:val="20"/>
                      </w:rPr>
                      <w:t>de</w:t>
                    </w:r>
                    <w:r>
                      <w:rPr>
                        <w:spacing w:val="-5"/>
                        <w:sz w:val="20"/>
                      </w:rPr>
                      <w:t xml:space="preserve"> </w:t>
                    </w:r>
                    <w:r>
                      <w:rPr>
                        <w:position w:val="7"/>
                        <w:sz w:val="13"/>
                      </w:rPr>
                      <w:t>3er</w:t>
                    </w:r>
                    <w:r>
                      <w:rPr>
                        <w:spacing w:val="18"/>
                        <w:position w:val="7"/>
                        <w:sz w:val="13"/>
                      </w:rPr>
                      <w:t xml:space="preserve"> </w:t>
                    </w:r>
                    <w:r>
                      <w:rPr>
                        <w:sz w:val="20"/>
                      </w:rPr>
                      <w:t>año.</w:t>
                    </w:r>
                    <w:r>
                      <w:rPr>
                        <w:spacing w:val="-3"/>
                        <w:sz w:val="20"/>
                      </w:rPr>
                      <w:t xml:space="preserve"> </w:t>
                    </w:r>
                    <w:r>
                      <w:rPr>
                        <w:sz w:val="20"/>
                      </w:rPr>
                      <w:t>Clínica</w:t>
                    </w:r>
                    <w:r>
                      <w:rPr>
                        <w:spacing w:val="-4"/>
                        <w:sz w:val="20"/>
                      </w:rPr>
                      <w:t xml:space="preserve"> </w:t>
                    </w:r>
                    <w:r>
                      <w:rPr>
                        <w:sz w:val="20"/>
                      </w:rPr>
                      <w:t>Pediátrica,</w:t>
                    </w:r>
                    <w:r>
                      <w:rPr>
                        <w:spacing w:val="-3"/>
                        <w:sz w:val="20"/>
                      </w:rPr>
                      <w:t xml:space="preserve"> </w:t>
                    </w:r>
                    <w:r>
                      <w:rPr>
                        <w:spacing w:val="-4"/>
                        <w:sz w:val="20"/>
                      </w:rPr>
                      <w:t>HNRG</w:t>
                    </w:r>
                  </w:p>
                  <w:p w14:paraId="32554BD1" w14:textId="77777777" w:rsidR="006972B5" w:rsidRDefault="00000000">
                    <w:pPr>
                      <w:spacing w:before="37"/>
                      <w:ind w:left="20"/>
                      <w:rPr>
                        <w:sz w:val="20"/>
                      </w:rPr>
                    </w:pPr>
                    <w:r>
                      <w:rPr>
                        <w:sz w:val="20"/>
                      </w:rPr>
                      <w:t>c.</w:t>
                    </w:r>
                    <w:r>
                      <w:rPr>
                        <w:spacing w:val="-4"/>
                        <w:sz w:val="20"/>
                      </w:rPr>
                      <w:t xml:space="preserve"> </w:t>
                    </w:r>
                    <w:r>
                      <w:rPr>
                        <w:sz w:val="20"/>
                      </w:rPr>
                      <w:t>Residente</w:t>
                    </w:r>
                    <w:r>
                      <w:rPr>
                        <w:spacing w:val="-6"/>
                        <w:sz w:val="20"/>
                      </w:rPr>
                      <w:t xml:space="preserve"> </w:t>
                    </w:r>
                    <w:r>
                      <w:rPr>
                        <w:sz w:val="20"/>
                      </w:rPr>
                      <w:t>de</w:t>
                    </w:r>
                    <w:r>
                      <w:rPr>
                        <w:spacing w:val="-4"/>
                        <w:sz w:val="20"/>
                      </w:rPr>
                      <w:t xml:space="preserve"> </w:t>
                    </w:r>
                    <w:r>
                      <w:rPr>
                        <w:sz w:val="20"/>
                      </w:rPr>
                      <w:t>4</w:t>
                    </w:r>
                    <w:r>
                      <w:rPr>
                        <w:position w:val="7"/>
                        <w:sz w:val="13"/>
                      </w:rPr>
                      <w:t>to</w:t>
                    </w:r>
                    <w:r>
                      <w:rPr>
                        <w:spacing w:val="18"/>
                        <w:position w:val="7"/>
                        <w:sz w:val="13"/>
                      </w:rPr>
                      <w:t xml:space="preserve"> </w:t>
                    </w:r>
                    <w:r>
                      <w:rPr>
                        <w:sz w:val="20"/>
                      </w:rPr>
                      <w:t>año.</w:t>
                    </w:r>
                    <w:r>
                      <w:rPr>
                        <w:spacing w:val="-4"/>
                        <w:sz w:val="20"/>
                      </w:rPr>
                      <w:t xml:space="preserve"> </w:t>
                    </w:r>
                    <w:r>
                      <w:rPr>
                        <w:sz w:val="20"/>
                      </w:rPr>
                      <w:t>Clínica</w:t>
                    </w:r>
                    <w:r>
                      <w:rPr>
                        <w:spacing w:val="-4"/>
                        <w:sz w:val="20"/>
                      </w:rPr>
                      <w:t xml:space="preserve"> </w:t>
                    </w:r>
                    <w:r>
                      <w:rPr>
                        <w:sz w:val="20"/>
                      </w:rPr>
                      <w:t>Pediátrica,</w:t>
                    </w:r>
                    <w:r>
                      <w:rPr>
                        <w:spacing w:val="-4"/>
                        <w:sz w:val="20"/>
                      </w:rPr>
                      <w:t xml:space="preserve"> HNRG</w:t>
                    </w:r>
                  </w:p>
                  <w:p w14:paraId="0D4A6573" w14:textId="77777777" w:rsidR="006972B5" w:rsidRDefault="00000000">
                    <w:pPr>
                      <w:spacing w:before="36"/>
                      <w:ind w:left="20"/>
                      <w:rPr>
                        <w:sz w:val="20"/>
                      </w:rPr>
                    </w:pPr>
                    <w:r>
                      <w:rPr>
                        <w:sz w:val="20"/>
                      </w:rPr>
                      <w:t>d.</w:t>
                    </w:r>
                    <w:r>
                      <w:rPr>
                        <w:spacing w:val="-5"/>
                        <w:sz w:val="20"/>
                      </w:rPr>
                      <w:t xml:space="preserve"> </w:t>
                    </w:r>
                    <w:r>
                      <w:rPr>
                        <w:sz w:val="20"/>
                      </w:rPr>
                      <w:t>Jefa</w:t>
                    </w:r>
                    <w:r>
                      <w:rPr>
                        <w:spacing w:val="-5"/>
                        <w:sz w:val="20"/>
                      </w:rPr>
                      <w:t xml:space="preserve"> </w:t>
                    </w:r>
                    <w:r>
                      <w:rPr>
                        <w:sz w:val="20"/>
                      </w:rPr>
                      <w:t>de</w:t>
                    </w:r>
                    <w:r>
                      <w:rPr>
                        <w:spacing w:val="-4"/>
                        <w:sz w:val="20"/>
                      </w:rPr>
                      <w:t xml:space="preserve"> </w:t>
                    </w:r>
                    <w:r>
                      <w:rPr>
                        <w:sz w:val="20"/>
                      </w:rPr>
                      <w:t>Residentes.</w:t>
                    </w:r>
                    <w:r>
                      <w:rPr>
                        <w:spacing w:val="-5"/>
                        <w:sz w:val="20"/>
                      </w:rPr>
                      <w:t xml:space="preserve"> </w:t>
                    </w:r>
                    <w:r>
                      <w:rPr>
                        <w:sz w:val="20"/>
                      </w:rPr>
                      <w:t>Clínica</w:t>
                    </w:r>
                    <w:r>
                      <w:rPr>
                        <w:spacing w:val="-4"/>
                        <w:sz w:val="20"/>
                      </w:rPr>
                      <w:t xml:space="preserve"> </w:t>
                    </w:r>
                    <w:r>
                      <w:rPr>
                        <w:sz w:val="20"/>
                      </w:rPr>
                      <w:t>Pediátrica,</w:t>
                    </w:r>
                    <w:r>
                      <w:rPr>
                        <w:spacing w:val="-5"/>
                        <w:sz w:val="20"/>
                      </w:rPr>
                      <w:t xml:space="preserve"> </w:t>
                    </w:r>
                    <w:r>
                      <w:rPr>
                        <w:spacing w:val="-4"/>
                        <w:sz w:val="20"/>
                      </w:rPr>
                      <w:t>HNRG</w:t>
                    </w:r>
                  </w:p>
                </w:txbxContent>
              </v:textbox>
              <w10:wrap anchorx="page" anchory="page"/>
            </v:shape>
          </w:pict>
        </mc:Fallback>
      </mc:AlternateContent>
    </w:r>
    <w:r>
      <w:rPr>
        <w:noProof/>
        <w:sz w:val="20"/>
      </w:rPr>
      <mc:AlternateContent>
        <mc:Choice Requires="wps">
          <w:drawing>
            <wp:anchor distT="0" distB="0" distL="0" distR="0" simplePos="0" relativeHeight="487447552" behindDoc="1" locked="0" layoutInCell="1" allowOverlap="1" wp14:anchorId="193D35B1" wp14:editId="5C419407">
              <wp:simplePos x="0" y="0"/>
              <wp:positionH relativeFrom="page">
                <wp:posOffset>6400622</wp:posOffset>
              </wp:positionH>
              <wp:positionV relativeFrom="page">
                <wp:posOffset>10052432</wp:posOffset>
              </wp:positionV>
              <wp:extent cx="297815" cy="17907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179070"/>
                      </a:xfrm>
                      <a:prstGeom prst="rect">
                        <a:avLst/>
                      </a:prstGeom>
                    </wps:spPr>
                    <wps:txbx>
                      <w:txbxContent>
                        <w:p w14:paraId="1CC9B688" w14:textId="77777777" w:rsidR="006972B5" w:rsidRDefault="00000000">
                          <w:pPr>
                            <w:spacing w:before="2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376</w:t>
                          </w:r>
                          <w:r>
                            <w:rPr>
                              <w:spacing w:val="-5"/>
                              <w:sz w:val="20"/>
                            </w:rPr>
                            <w:fldChar w:fldCharType="end"/>
                          </w:r>
                        </w:p>
                      </w:txbxContent>
                    </wps:txbx>
                    <wps:bodyPr wrap="square" lIns="0" tIns="0" rIns="0" bIns="0" rtlCol="0">
                      <a:noAutofit/>
                    </wps:bodyPr>
                  </wps:wsp>
                </a:graphicData>
              </a:graphic>
            </wp:anchor>
          </w:drawing>
        </mc:Choice>
        <mc:Fallback>
          <w:pict>
            <v:shape w14:anchorId="193D35B1" id="Textbox 12" o:spid="_x0000_s1029" type="#_x0000_t202" style="position:absolute;margin-left:7in;margin-top:791.55pt;width:23.45pt;height:14.1pt;z-index:-1586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MTmAEAACEDAAAOAAAAZHJzL2Uyb0RvYy54bWysUt2OEyEUvjfxHQj3dqY12t1Jpxt1ozHZ&#10;6CarD0AZ6BAHDp5DO9O398BOW6N3xhs4wOHj+2FzN/lBHA2Sg9DK5aKWwgQNnQv7Vn7/9vHVjRSU&#10;VOjUAMG08mRI3m1fvtiMsTEr6GHoDAoGCdSMsZV9SrGpKtK98YoWEE3gQwvoVeIl7qsO1cjofqhW&#10;df22GgG7iKANEe/ePx/KbcG31uj01VoySQytZG6pjFjGXR6r7UY1e1Sxd3qmof6BhVcu8KMXqHuV&#10;lDig+wvKO41AYNNCg6/AWqdN0cBqlvUfap56FU3RwuZQvNhE/w9Wfzk+xUcUaXoPEwdYRFB8AP2D&#10;2JtqjNTMPdlTaoi7s9DJos8zSxB8kb09Xfw0UxKaN1e365vlGyk0Hy3Xt/W6+F1dL0ek9MmAF7lo&#10;JXJchYA6PlDKz6vm3DJzeX4+E0nTbhKua+XrHGLe2UF3Yikjp9lK+nlQaKQYPge2K0d/LvBc7M4F&#10;puEDlA+SFQV4d0hgXSFwxZ0JcA6F1/xnctC/r0vX9WdvfwEAAP//AwBQSwMEFAAGAAgAAAAhACw8&#10;/FDiAAAADwEAAA8AAABkcnMvZG93bnJldi54bWxMj8FOwzAQRO9I/IO1SNyoHUqjNMSpKgQnJEQa&#10;Dhyd2E2sxusQu234e7ancpvRjmbfFJvZDexkpmA9SkgWApjB1muLnYSv+u0hAxaiQq0Gj0bCrwmw&#10;KW9vCpVrf8bKnHaxY1SCIVcS+hjHnPPQ9sapsPCjQbrt/eRUJDt1XE/qTOVu4I9CpNwpi/ShV6N5&#10;6U172B2dhO03Vq/256P5rPaVreu1wPf0IOX93bx9BhbNHK9huOATOpTE1Pgj6sAG8kJkNCaSWmXL&#10;BNglI1ZPa2ANqTRJlsDLgv/fUf4BAAD//wMAUEsBAi0AFAAGAAgAAAAhALaDOJL+AAAA4QEAABMA&#10;AAAAAAAAAAAAAAAAAAAAAFtDb250ZW50X1R5cGVzXS54bWxQSwECLQAUAAYACAAAACEAOP0h/9YA&#10;AACUAQAACwAAAAAAAAAAAAAAAAAvAQAAX3JlbHMvLnJlbHNQSwECLQAUAAYACAAAACEA1HijE5gB&#10;AAAhAwAADgAAAAAAAAAAAAAAAAAuAgAAZHJzL2Uyb0RvYy54bWxQSwECLQAUAAYACAAAACEALDz8&#10;UOIAAAAPAQAADwAAAAAAAAAAAAAAAADyAwAAZHJzL2Rvd25yZXYueG1sUEsFBgAAAAAEAAQA8wAA&#10;AAEFAAAAAA==&#10;" filled="f" stroked="f">
              <v:textbox inset="0,0,0,0">
                <w:txbxContent>
                  <w:p w14:paraId="1CC9B688" w14:textId="77777777" w:rsidR="006972B5" w:rsidRDefault="00000000">
                    <w:pPr>
                      <w:spacing w:before="2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376</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F0D65" w14:textId="77777777" w:rsidR="00E414EA" w:rsidRDefault="00E414EA">
      <w:r>
        <w:separator/>
      </w:r>
    </w:p>
  </w:footnote>
  <w:footnote w:type="continuationSeparator" w:id="0">
    <w:p w14:paraId="02B9A354" w14:textId="77777777" w:rsidR="00E414EA" w:rsidRDefault="00E41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B9F9E" w14:textId="77777777" w:rsidR="006972B5" w:rsidRDefault="00000000">
    <w:pPr>
      <w:pStyle w:val="Textoindependiente"/>
      <w:spacing w:line="14" w:lineRule="auto"/>
      <w:ind w:left="0"/>
      <w:rPr>
        <w:sz w:val="20"/>
      </w:rPr>
    </w:pPr>
    <w:r>
      <w:rPr>
        <w:noProof/>
        <w:sz w:val="20"/>
      </w:rPr>
      <w:drawing>
        <wp:anchor distT="0" distB="0" distL="0" distR="0" simplePos="0" relativeHeight="487444992" behindDoc="1" locked="0" layoutInCell="1" allowOverlap="1" wp14:anchorId="52A81448" wp14:editId="151EDE2F">
          <wp:simplePos x="0" y="0"/>
          <wp:positionH relativeFrom="page">
            <wp:posOffset>919479</wp:posOffset>
          </wp:positionH>
          <wp:positionV relativeFrom="page">
            <wp:posOffset>379167</wp:posOffset>
          </wp:positionV>
          <wp:extent cx="1195376" cy="28581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95376" cy="285818"/>
                  </a:xfrm>
                  <a:prstGeom prst="rect">
                    <a:avLst/>
                  </a:prstGeom>
                </pic:spPr>
              </pic:pic>
            </a:graphicData>
          </a:graphic>
        </wp:anchor>
      </w:drawing>
    </w:r>
    <w:r>
      <w:rPr>
        <w:noProof/>
        <w:sz w:val="20"/>
      </w:rPr>
      <mc:AlternateContent>
        <mc:Choice Requires="wps">
          <w:drawing>
            <wp:anchor distT="0" distB="0" distL="0" distR="0" simplePos="0" relativeHeight="487445504" behindDoc="1" locked="0" layoutInCell="1" allowOverlap="1" wp14:anchorId="5C3E6440" wp14:editId="6098C769">
              <wp:simplePos x="0" y="0"/>
              <wp:positionH relativeFrom="page">
                <wp:posOffset>862838</wp:posOffset>
              </wp:positionH>
              <wp:positionV relativeFrom="page">
                <wp:posOffset>679104</wp:posOffset>
              </wp:positionV>
              <wp:extent cx="2694305" cy="1873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4305" cy="187325"/>
                      </a:xfrm>
                      <a:prstGeom prst="rect">
                        <a:avLst/>
                      </a:prstGeom>
                    </wps:spPr>
                    <wps:txbx>
                      <w:txbxContent>
                        <w:p w14:paraId="5AD8AA61" w14:textId="77777777" w:rsidR="006972B5" w:rsidRDefault="00000000">
                          <w:pPr>
                            <w:spacing w:before="21"/>
                            <w:ind w:left="20"/>
                            <w:rPr>
                              <w:b/>
                              <w:i/>
                              <w:sz w:val="21"/>
                            </w:rPr>
                          </w:pPr>
                          <w:r>
                            <w:rPr>
                              <w:b/>
                              <w:i/>
                              <w:spacing w:val="12"/>
                              <w:w w:val="85"/>
                              <w:sz w:val="21"/>
                            </w:rPr>
                            <w:t>Ateneo</w:t>
                          </w:r>
                          <w:r>
                            <w:rPr>
                              <w:b/>
                              <w:i/>
                              <w:spacing w:val="9"/>
                              <w:w w:val="85"/>
                              <w:sz w:val="21"/>
                            </w:rPr>
                            <w:t xml:space="preserve"> </w:t>
                          </w:r>
                          <w:r>
                            <w:rPr>
                              <w:b/>
                              <w:i/>
                              <w:w w:val="85"/>
                              <w:sz w:val="21"/>
                            </w:rPr>
                            <w:t>de</w:t>
                          </w:r>
                          <w:r>
                            <w:rPr>
                              <w:b/>
                              <w:i/>
                              <w:spacing w:val="7"/>
                              <w:w w:val="85"/>
                              <w:sz w:val="21"/>
                            </w:rPr>
                            <w:t xml:space="preserve"> </w:t>
                          </w:r>
                          <w:r>
                            <w:rPr>
                              <w:b/>
                              <w:i/>
                              <w:spacing w:val="12"/>
                              <w:w w:val="85"/>
                              <w:sz w:val="21"/>
                            </w:rPr>
                            <w:t>residentes</w:t>
                          </w:r>
                          <w:r>
                            <w:rPr>
                              <w:b/>
                              <w:i/>
                              <w:spacing w:val="9"/>
                              <w:w w:val="85"/>
                              <w:sz w:val="21"/>
                            </w:rPr>
                            <w:t xml:space="preserve"> </w:t>
                          </w:r>
                          <w:r>
                            <w:rPr>
                              <w:b/>
                              <w:i/>
                              <w:w w:val="85"/>
                              <w:sz w:val="21"/>
                            </w:rPr>
                            <w:t>de</w:t>
                          </w:r>
                          <w:r>
                            <w:rPr>
                              <w:b/>
                              <w:i/>
                              <w:spacing w:val="8"/>
                              <w:w w:val="85"/>
                              <w:sz w:val="21"/>
                            </w:rPr>
                            <w:t xml:space="preserve"> </w:t>
                          </w:r>
                          <w:r>
                            <w:rPr>
                              <w:b/>
                              <w:i/>
                              <w:spacing w:val="12"/>
                              <w:w w:val="85"/>
                              <w:sz w:val="21"/>
                            </w:rPr>
                            <w:t>Clínica</w:t>
                          </w:r>
                          <w:r>
                            <w:rPr>
                              <w:b/>
                              <w:i/>
                              <w:spacing w:val="8"/>
                              <w:w w:val="85"/>
                              <w:sz w:val="21"/>
                            </w:rPr>
                            <w:t xml:space="preserve"> </w:t>
                          </w:r>
                          <w:r>
                            <w:rPr>
                              <w:b/>
                              <w:i/>
                              <w:spacing w:val="11"/>
                              <w:w w:val="85"/>
                              <w:sz w:val="21"/>
                            </w:rPr>
                            <w:t>Pediátrica</w:t>
                          </w:r>
                        </w:p>
                      </w:txbxContent>
                    </wps:txbx>
                    <wps:bodyPr wrap="square" lIns="0" tIns="0" rIns="0" bIns="0" rtlCol="0">
                      <a:noAutofit/>
                    </wps:bodyPr>
                  </wps:wsp>
                </a:graphicData>
              </a:graphic>
            </wp:anchor>
          </w:drawing>
        </mc:Choice>
        <mc:Fallback>
          <w:pict>
            <v:shapetype w14:anchorId="5C3E6440" id="_x0000_t202" coordsize="21600,21600" o:spt="202" path="m,l,21600r21600,l21600,xe">
              <v:stroke joinstyle="miter"/>
              <v:path gradientshapeok="t" o:connecttype="rect"/>
            </v:shapetype>
            <v:shape id="Textbox 2" o:spid="_x0000_s1026" type="#_x0000_t202" style="position:absolute;margin-left:67.95pt;margin-top:53.45pt;width:212.15pt;height:14.75pt;z-index:-1587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0AylgEAABsDAAAOAAAAZHJzL2Uyb0RvYy54bWysUsFu2zAMvQ/YPwi6L3bSteuMOMXaYsOA&#10;Yi3Q7QMUWYqNWaJGKrHz96MUJxnaW7ELRUnU43uPWt6Mrhc7g9SBr+V8VkphvIam85ta/vr59cO1&#10;FBSVb1QP3tRyb0jerN6/Ww6hMgtooW8MCgbxVA2hlm2MoSoK0q1ximYQjOdLC+hU5C1uigbVwOiu&#10;LxZleVUMgE1A0IaIT+8Pl3KV8a01Oj5aSyaKvpbMLeaIOa5TLFZLVW1QhbbTEw31BhZOdZ6bnqDu&#10;VVRii90rKNdpBAIbZxpcAdZ22mQNrGZevlDz3KpgshY2h8LJJvp/sPrH7jk8oYjjLYw8wCyCwgPo&#10;38TeFEOgaqpJnlJFXJ2EjhZdWlmC4Ifs7f7kpxmj0Hy4uPr88aK8lELz3fz608XiMhlenF8HpPjN&#10;gBMpqSXyvDIDtXugeCg9lkxkDv0TkziuRy5J6RqaPYsYeI61pD9bhUaK/rtno9LQjwkek/Uxwdjf&#10;Qf4aSYuHL9sItsudz7hTZ55A5j79ljTif/e56vynV38BAAD//wMAUEsDBBQABgAIAAAAIQBBJC/g&#10;3gAAAAsBAAAPAAAAZHJzL2Rvd25yZXYueG1sTI/BTsMwEETvSPyDtUjcqN1CLZrGqSoEJyREGg4c&#10;ndhNrMbrELtt+Hu2p3Kb0Yxm3+abyffsZMfoAiqYzwQwi00wDlsFX9XbwzOwmDQa3Qe0Cn5thE1x&#10;e5PrzIQzlva0Sy2jEYyZVtClNGScx6azXsdZGCxStg+j14ns2HIz6jON+54vhJDca4d0odODfels&#10;c9gdvYLtN5av7uej/iz3pauqlcB3eVDq/m7aroElO6VrGS74hA4FMdXhiCaynvzjckVVEkKSoMZS&#10;igWw+hLJJ+BFzv//UPwBAAD//wMAUEsBAi0AFAAGAAgAAAAhALaDOJL+AAAA4QEAABMAAAAAAAAA&#10;AAAAAAAAAAAAAFtDb250ZW50X1R5cGVzXS54bWxQSwECLQAUAAYACAAAACEAOP0h/9YAAACUAQAA&#10;CwAAAAAAAAAAAAAAAAAvAQAAX3JlbHMvLnJlbHNQSwECLQAUAAYACAAAACEA+aNAMpYBAAAbAwAA&#10;DgAAAAAAAAAAAAAAAAAuAgAAZHJzL2Uyb0RvYy54bWxQSwECLQAUAAYACAAAACEAQSQv4N4AAAAL&#10;AQAADwAAAAAAAAAAAAAAAADwAwAAZHJzL2Rvd25yZXYueG1sUEsFBgAAAAAEAAQA8wAAAPsEAAAA&#10;AA==&#10;" filled="f" stroked="f">
              <v:textbox inset="0,0,0,0">
                <w:txbxContent>
                  <w:p w14:paraId="5AD8AA61" w14:textId="77777777" w:rsidR="006972B5" w:rsidRDefault="00000000">
                    <w:pPr>
                      <w:spacing w:before="21"/>
                      <w:ind w:left="20"/>
                      <w:rPr>
                        <w:b/>
                        <w:i/>
                        <w:sz w:val="21"/>
                      </w:rPr>
                    </w:pPr>
                    <w:r>
                      <w:rPr>
                        <w:b/>
                        <w:i/>
                        <w:spacing w:val="12"/>
                        <w:w w:val="85"/>
                        <w:sz w:val="21"/>
                      </w:rPr>
                      <w:t>Ateneo</w:t>
                    </w:r>
                    <w:r>
                      <w:rPr>
                        <w:b/>
                        <w:i/>
                        <w:spacing w:val="9"/>
                        <w:w w:val="85"/>
                        <w:sz w:val="21"/>
                      </w:rPr>
                      <w:t xml:space="preserve"> </w:t>
                    </w:r>
                    <w:r>
                      <w:rPr>
                        <w:b/>
                        <w:i/>
                        <w:w w:val="85"/>
                        <w:sz w:val="21"/>
                      </w:rPr>
                      <w:t>de</w:t>
                    </w:r>
                    <w:r>
                      <w:rPr>
                        <w:b/>
                        <w:i/>
                        <w:spacing w:val="7"/>
                        <w:w w:val="85"/>
                        <w:sz w:val="21"/>
                      </w:rPr>
                      <w:t xml:space="preserve"> </w:t>
                    </w:r>
                    <w:r>
                      <w:rPr>
                        <w:b/>
                        <w:i/>
                        <w:spacing w:val="12"/>
                        <w:w w:val="85"/>
                        <w:sz w:val="21"/>
                      </w:rPr>
                      <w:t>residentes</w:t>
                    </w:r>
                    <w:r>
                      <w:rPr>
                        <w:b/>
                        <w:i/>
                        <w:spacing w:val="9"/>
                        <w:w w:val="85"/>
                        <w:sz w:val="21"/>
                      </w:rPr>
                      <w:t xml:space="preserve"> </w:t>
                    </w:r>
                    <w:r>
                      <w:rPr>
                        <w:b/>
                        <w:i/>
                        <w:w w:val="85"/>
                        <w:sz w:val="21"/>
                      </w:rPr>
                      <w:t>de</w:t>
                    </w:r>
                    <w:r>
                      <w:rPr>
                        <w:b/>
                        <w:i/>
                        <w:spacing w:val="8"/>
                        <w:w w:val="85"/>
                        <w:sz w:val="21"/>
                      </w:rPr>
                      <w:t xml:space="preserve"> </w:t>
                    </w:r>
                    <w:r>
                      <w:rPr>
                        <w:b/>
                        <w:i/>
                        <w:spacing w:val="12"/>
                        <w:w w:val="85"/>
                        <w:sz w:val="21"/>
                      </w:rPr>
                      <w:t>Clínica</w:t>
                    </w:r>
                    <w:r>
                      <w:rPr>
                        <w:b/>
                        <w:i/>
                        <w:spacing w:val="8"/>
                        <w:w w:val="85"/>
                        <w:sz w:val="21"/>
                      </w:rPr>
                      <w:t xml:space="preserve"> </w:t>
                    </w:r>
                    <w:r>
                      <w:rPr>
                        <w:b/>
                        <w:i/>
                        <w:spacing w:val="11"/>
                        <w:w w:val="85"/>
                        <w:sz w:val="21"/>
                      </w:rPr>
                      <w:t>Pediátrica</w:t>
                    </w:r>
                  </w:p>
                </w:txbxContent>
              </v:textbox>
              <w10:wrap anchorx="page" anchory="page"/>
            </v:shape>
          </w:pict>
        </mc:Fallback>
      </mc:AlternateContent>
    </w:r>
    <w:r>
      <w:rPr>
        <w:noProof/>
        <w:sz w:val="20"/>
      </w:rPr>
      <mc:AlternateContent>
        <mc:Choice Requires="wps">
          <w:drawing>
            <wp:anchor distT="0" distB="0" distL="0" distR="0" simplePos="0" relativeHeight="487446016" behindDoc="1" locked="0" layoutInCell="1" allowOverlap="1" wp14:anchorId="6026F104" wp14:editId="50F9198B">
              <wp:simplePos x="0" y="0"/>
              <wp:positionH relativeFrom="page">
                <wp:posOffset>3833114</wp:posOffset>
              </wp:positionH>
              <wp:positionV relativeFrom="page">
                <wp:posOffset>679104</wp:posOffset>
              </wp:positionV>
              <wp:extent cx="2859405" cy="1873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9405" cy="187325"/>
                      </a:xfrm>
                      <a:prstGeom prst="rect">
                        <a:avLst/>
                      </a:prstGeom>
                    </wps:spPr>
                    <wps:txbx>
                      <w:txbxContent>
                        <w:p w14:paraId="28DAADD2" w14:textId="77777777" w:rsidR="006972B5" w:rsidRDefault="00000000">
                          <w:pPr>
                            <w:spacing w:before="21"/>
                            <w:ind w:left="20"/>
                            <w:rPr>
                              <w:i/>
                              <w:sz w:val="21"/>
                            </w:rPr>
                          </w:pPr>
                          <w:r>
                            <w:rPr>
                              <w:i/>
                              <w:spacing w:val="-6"/>
                              <w:sz w:val="21"/>
                            </w:rPr>
                            <w:t>Rev.</w:t>
                          </w:r>
                          <w:r>
                            <w:rPr>
                              <w:i/>
                              <w:spacing w:val="-2"/>
                              <w:sz w:val="21"/>
                            </w:rPr>
                            <w:t xml:space="preserve"> </w:t>
                          </w:r>
                          <w:r>
                            <w:rPr>
                              <w:i/>
                              <w:spacing w:val="-6"/>
                              <w:sz w:val="21"/>
                            </w:rPr>
                            <w:t>Hosp.</w:t>
                          </w:r>
                          <w:r>
                            <w:rPr>
                              <w:i/>
                              <w:spacing w:val="-1"/>
                              <w:sz w:val="21"/>
                            </w:rPr>
                            <w:t xml:space="preserve"> </w:t>
                          </w:r>
                          <w:r>
                            <w:rPr>
                              <w:i/>
                              <w:spacing w:val="-6"/>
                              <w:sz w:val="21"/>
                            </w:rPr>
                            <w:t>Niños</w:t>
                          </w:r>
                          <w:r>
                            <w:rPr>
                              <w:i/>
                              <w:spacing w:val="-1"/>
                              <w:sz w:val="21"/>
                            </w:rPr>
                            <w:t xml:space="preserve"> </w:t>
                          </w:r>
                          <w:r>
                            <w:rPr>
                              <w:i/>
                              <w:spacing w:val="-6"/>
                              <w:sz w:val="21"/>
                            </w:rPr>
                            <w:t>(B.</w:t>
                          </w:r>
                          <w:r>
                            <w:rPr>
                              <w:i/>
                              <w:spacing w:val="-1"/>
                              <w:sz w:val="21"/>
                            </w:rPr>
                            <w:t xml:space="preserve"> </w:t>
                          </w:r>
                          <w:r>
                            <w:rPr>
                              <w:i/>
                              <w:spacing w:val="-6"/>
                              <w:sz w:val="21"/>
                            </w:rPr>
                            <w:t>Aires)</w:t>
                          </w:r>
                          <w:r>
                            <w:rPr>
                              <w:i/>
                              <w:spacing w:val="-2"/>
                              <w:sz w:val="21"/>
                            </w:rPr>
                            <w:t xml:space="preserve"> </w:t>
                          </w:r>
                          <w:r>
                            <w:rPr>
                              <w:i/>
                              <w:spacing w:val="-6"/>
                              <w:sz w:val="21"/>
                            </w:rPr>
                            <w:t>2025;67(298):376-382</w:t>
                          </w:r>
                        </w:p>
                      </w:txbxContent>
                    </wps:txbx>
                    <wps:bodyPr wrap="square" lIns="0" tIns="0" rIns="0" bIns="0" rtlCol="0">
                      <a:noAutofit/>
                    </wps:bodyPr>
                  </wps:wsp>
                </a:graphicData>
              </a:graphic>
            </wp:anchor>
          </w:drawing>
        </mc:Choice>
        <mc:Fallback>
          <w:pict>
            <v:shape w14:anchorId="6026F104" id="Textbox 3" o:spid="_x0000_s1027" type="#_x0000_t202" style="position:absolute;margin-left:301.8pt;margin-top:53.45pt;width:225.15pt;height:14.75pt;z-index:-1587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jRmQEAACIDAAAOAAAAZHJzL2Uyb0RvYy54bWysUlGPEyEQfje5/0B4v7LtWa2bbi+eF43J&#10;xTM5/QGUhS5xYZCh3e2/d6Db1uib8QUGZvj4vm9mfT+6nh10RAu+4fNZxZn2Clrrdw3//u3j7Yoz&#10;TNK3sgevG37UyO83N6/WQ6j1AjroWx0ZgXish9DwLqVQC4Gq007iDIL2lDQQnUx0jDvRRjkQuuvF&#10;oqreiAFiGyIojUi3j6ck3xR8Y7RKz8agTqxvOHFLZY1l3eZVbNay3kUZOqsmGvIfWDhpPX16gXqU&#10;SbJ9tH9BOasiIJg0U+AEGGOVLhpIzbz6Q81LJ4MuWsgcDBeb8P/Bqi+Hl/A1sjQ+wEgNLCIwPIH6&#10;geSNGALWU032FGuk6ix0NNHlnSQwekjeHi9+6jExRZeL1fLd62rJmaLcfPX2brHMhovr6xAxfdLg&#10;WA4aHqlfhYE8PGE6lZ5LJjKn/zOTNG5HZttMmirzzRbaI2kZqJ0Nx597GTVn/WdPfuXen4N4Drbn&#10;IKb+A5QJyZI8vN8nMLYQuOJOBKgRRcI0NLnTv59L1XW0N78AAAD//wMAUEsDBBQABgAIAAAAIQBO&#10;Rt1H3wAAAAwBAAAPAAAAZHJzL2Rvd25yZXYueG1sTI/BTsMwEETvSPyDtUjcqA0Bi4Y4VVXBCQmR&#10;hgNHJ3YTq/E6jd02/D3bE9xmNU+zM8Vq9gM72Sm6gAruFwKYxTYYh52Cr/rt7hlYTBqNHgJaBT82&#10;wqq8vip0bsIZK3vapo5RCMZcK+hTGnPOY9tbr+MijBbJ24XJ60Tn1HEz6TOF+4E/CCG51w7pQ69H&#10;u+ltu98evYL1N1av7vDRfFa7ytX1UuC73Ct1ezOvX4AlO6c/GC71qTqU1KkJRzSRDQqkyCShZAi5&#10;BHYhxFNGqiGVyUfgZcH/jyh/AQAA//8DAFBLAQItABQABgAIAAAAIQC2gziS/gAAAOEBAAATAAAA&#10;AAAAAAAAAAAAAAAAAABbQ29udGVudF9UeXBlc10ueG1sUEsBAi0AFAAGAAgAAAAhADj9If/WAAAA&#10;lAEAAAsAAAAAAAAAAAAAAAAALwEAAF9yZWxzLy5yZWxzUEsBAi0AFAAGAAgAAAAhAJICiNGZAQAA&#10;IgMAAA4AAAAAAAAAAAAAAAAALgIAAGRycy9lMm9Eb2MueG1sUEsBAi0AFAAGAAgAAAAhAE5G3Uff&#10;AAAADAEAAA8AAAAAAAAAAAAAAAAA8wMAAGRycy9kb3ducmV2LnhtbFBLBQYAAAAABAAEAPMAAAD/&#10;BAAAAAA=&#10;" filled="f" stroked="f">
              <v:textbox inset="0,0,0,0">
                <w:txbxContent>
                  <w:p w14:paraId="28DAADD2" w14:textId="77777777" w:rsidR="006972B5" w:rsidRDefault="00000000">
                    <w:pPr>
                      <w:spacing w:before="21"/>
                      <w:ind w:left="20"/>
                      <w:rPr>
                        <w:i/>
                        <w:sz w:val="21"/>
                      </w:rPr>
                    </w:pPr>
                    <w:r>
                      <w:rPr>
                        <w:i/>
                        <w:spacing w:val="-6"/>
                        <w:sz w:val="21"/>
                      </w:rPr>
                      <w:t>Rev.</w:t>
                    </w:r>
                    <w:r>
                      <w:rPr>
                        <w:i/>
                        <w:spacing w:val="-2"/>
                        <w:sz w:val="21"/>
                      </w:rPr>
                      <w:t xml:space="preserve"> </w:t>
                    </w:r>
                    <w:r>
                      <w:rPr>
                        <w:i/>
                        <w:spacing w:val="-6"/>
                        <w:sz w:val="21"/>
                      </w:rPr>
                      <w:t>Hosp.</w:t>
                    </w:r>
                    <w:r>
                      <w:rPr>
                        <w:i/>
                        <w:spacing w:val="-1"/>
                        <w:sz w:val="21"/>
                      </w:rPr>
                      <w:t xml:space="preserve"> </w:t>
                    </w:r>
                    <w:r>
                      <w:rPr>
                        <w:i/>
                        <w:spacing w:val="-6"/>
                        <w:sz w:val="21"/>
                      </w:rPr>
                      <w:t>Niños</w:t>
                    </w:r>
                    <w:r>
                      <w:rPr>
                        <w:i/>
                        <w:spacing w:val="-1"/>
                        <w:sz w:val="21"/>
                      </w:rPr>
                      <w:t xml:space="preserve"> </w:t>
                    </w:r>
                    <w:r>
                      <w:rPr>
                        <w:i/>
                        <w:spacing w:val="-6"/>
                        <w:sz w:val="21"/>
                      </w:rPr>
                      <w:t>(B.</w:t>
                    </w:r>
                    <w:r>
                      <w:rPr>
                        <w:i/>
                        <w:spacing w:val="-1"/>
                        <w:sz w:val="21"/>
                      </w:rPr>
                      <w:t xml:space="preserve"> </w:t>
                    </w:r>
                    <w:r>
                      <w:rPr>
                        <w:i/>
                        <w:spacing w:val="-6"/>
                        <w:sz w:val="21"/>
                      </w:rPr>
                      <w:t>Aires)</w:t>
                    </w:r>
                    <w:r>
                      <w:rPr>
                        <w:i/>
                        <w:spacing w:val="-2"/>
                        <w:sz w:val="21"/>
                      </w:rPr>
                      <w:t xml:space="preserve"> </w:t>
                    </w:r>
                    <w:r>
                      <w:rPr>
                        <w:i/>
                        <w:spacing w:val="-6"/>
                        <w:sz w:val="21"/>
                      </w:rPr>
                      <w:t>2025;67(298):376-382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22D67"/>
    <w:multiLevelType w:val="hybridMultilevel"/>
    <w:tmpl w:val="094E7766"/>
    <w:lvl w:ilvl="0" w:tplc="E62CC71C">
      <w:numFmt w:val="bullet"/>
      <w:lvlText w:val=""/>
      <w:lvlJc w:val="left"/>
      <w:pPr>
        <w:ind w:left="828" w:hanging="360"/>
      </w:pPr>
      <w:rPr>
        <w:rFonts w:ascii="Symbol" w:eastAsia="Symbol" w:hAnsi="Symbol" w:cs="Symbol" w:hint="default"/>
        <w:b w:val="0"/>
        <w:bCs w:val="0"/>
        <w:i w:val="0"/>
        <w:iCs w:val="0"/>
        <w:spacing w:val="0"/>
        <w:w w:val="100"/>
        <w:sz w:val="20"/>
        <w:szCs w:val="20"/>
        <w:lang w:val="es-ES" w:eastAsia="en-US" w:bidi="ar-SA"/>
      </w:rPr>
    </w:lvl>
    <w:lvl w:ilvl="1" w:tplc="35822410">
      <w:numFmt w:val="bullet"/>
      <w:lvlText w:val="•"/>
      <w:lvlJc w:val="left"/>
      <w:pPr>
        <w:ind w:left="1636" w:hanging="360"/>
      </w:pPr>
      <w:rPr>
        <w:rFonts w:hint="default"/>
        <w:lang w:val="es-ES" w:eastAsia="en-US" w:bidi="ar-SA"/>
      </w:rPr>
    </w:lvl>
    <w:lvl w:ilvl="2" w:tplc="E1F0315A">
      <w:numFmt w:val="bullet"/>
      <w:lvlText w:val="•"/>
      <w:lvlJc w:val="left"/>
      <w:pPr>
        <w:ind w:left="2452" w:hanging="360"/>
      </w:pPr>
      <w:rPr>
        <w:rFonts w:hint="default"/>
        <w:lang w:val="es-ES" w:eastAsia="en-US" w:bidi="ar-SA"/>
      </w:rPr>
    </w:lvl>
    <w:lvl w:ilvl="3" w:tplc="B6BCFB06">
      <w:numFmt w:val="bullet"/>
      <w:lvlText w:val="•"/>
      <w:lvlJc w:val="left"/>
      <w:pPr>
        <w:ind w:left="3268" w:hanging="360"/>
      </w:pPr>
      <w:rPr>
        <w:rFonts w:hint="default"/>
        <w:lang w:val="es-ES" w:eastAsia="en-US" w:bidi="ar-SA"/>
      </w:rPr>
    </w:lvl>
    <w:lvl w:ilvl="4" w:tplc="CA42D4FA">
      <w:numFmt w:val="bullet"/>
      <w:lvlText w:val="•"/>
      <w:lvlJc w:val="left"/>
      <w:pPr>
        <w:ind w:left="4084" w:hanging="360"/>
      </w:pPr>
      <w:rPr>
        <w:rFonts w:hint="default"/>
        <w:lang w:val="es-ES" w:eastAsia="en-US" w:bidi="ar-SA"/>
      </w:rPr>
    </w:lvl>
    <w:lvl w:ilvl="5" w:tplc="380C91E0">
      <w:numFmt w:val="bullet"/>
      <w:lvlText w:val="•"/>
      <w:lvlJc w:val="left"/>
      <w:pPr>
        <w:ind w:left="4900" w:hanging="360"/>
      </w:pPr>
      <w:rPr>
        <w:rFonts w:hint="default"/>
        <w:lang w:val="es-ES" w:eastAsia="en-US" w:bidi="ar-SA"/>
      </w:rPr>
    </w:lvl>
    <w:lvl w:ilvl="6" w:tplc="E1E25114">
      <w:numFmt w:val="bullet"/>
      <w:lvlText w:val="•"/>
      <w:lvlJc w:val="left"/>
      <w:pPr>
        <w:ind w:left="5716" w:hanging="360"/>
      </w:pPr>
      <w:rPr>
        <w:rFonts w:hint="default"/>
        <w:lang w:val="es-ES" w:eastAsia="en-US" w:bidi="ar-SA"/>
      </w:rPr>
    </w:lvl>
    <w:lvl w:ilvl="7" w:tplc="CA78FCC2">
      <w:numFmt w:val="bullet"/>
      <w:lvlText w:val="•"/>
      <w:lvlJc w:val="left"/>
      <w:pPr>
        <w:ind w:left="6532" w:hanging="360"/>
      </w:pPr>
      <w:rPr>
        <w:rFonts w:hint="default"/>
        <w:lang w:val="es-ES" w:eastAsia="en-US" w:bidi="ar-SA"/>
      </w:rPr>
    </w:lvl>
    <w:lvl w:ilvl="8" w:tplc="6B5AD7B0">
      <w:numFmt w:val="bullet"/>
      <w:lvlText w:val="•"/>
      <w:lvlJc w:val="left"/>
      <w:pPr>
        <w:ind w:left="7348" w:hanging="360"/>
      </w:pPr>
      <w:rPr>
        <w:rFonts w:hint="default"/>
        <w:lang w:val="es-ES" w:eastAsia="en-US" w:bidi="ar-SA"/>
      </w:rPr>
    </w:lvl>
  </w:abstractNum>
  <w:abstractNum w:abstractNumId="1" w15:restartNumberingAfterBreak="0">
    <w:nsid w:val="113D7DFA"/>
    <w:multiLevelType w:val="hybridMultilevel"/>
    <w:tmpl w:val="86BAEF5C"/>
    <w:lvl w:ilvl="0" w:tplc="492C73EA">
      <w:start w:val="1"/>
      <w:numFmt w:val="decimal"/>
      <w:lvlText w:val="%1."/>
      <w:lvlJc w:val="left"/>
      <w:pPr>
        <w:ind w:left="721" w:hanging="360"/>
        <w:jc w:val="left"/>
      </w:pPr>
      <w:rPr>
        <w:rFonts w:ascii="Tahoma" w:eastAsia="Tahoma" w:hAnsi="Tahoma" w:cs="Tahoma" w:hint="default"/>
        <w:b w:val="0"/>
        <w:bCs w:val="0"/>
        <w:i w:val="0"/>
        <w:iCs w:val="0"/>
        <w:spacing w:val="-1"/>
        <w:w w:val="100"/>
        <w:sz w:val="20"/>
        <w:szCs w:val="20"/>
        <w:lang w:val="es-ES" w:eastAsia="en-US" w:bidi="ar-SA"/>
      </w:rPr>
    </w:lvl>
    <w:lvl w:ilvl="1" w:tplc="5F4EC1F6">
      <w:numFmt w:val="bullet"/>
      <w:lvlText w:val="•"/>
      <w:lvlJc w:val="left"/>
      <w:pPr>
        <w:ind w:left="1569" w:hanging="360"/>
      </w:pPr>
      <w:rPr>
        <w:rFonts w:hint="default"/>
        <w:lang w:val="es-ES" w:eastAsia="en-US" w:bidi="ar-SA"/>
      </w:rPr>
    </w:lvl>
    <w:lvl w:ilvl="2" w:tplc="7B6C818E">
      <w:numFmt w:val="bullet"/>
      <w:lvlText w:val="•"/>
      <w:lvlJc w:val="left"/>
      <w:pPr>
        <w:ind w:left="2418" w:hanging="360"/>
      </w:pPr>
      <w:rPr>
        <w:rFonts w:hint="default"/>
        <w:lang w:val="es-ES" w:eastAsia="en-US" w:bidi="ar-SA"/>
      </w:rPr>
    </w:lvl>
    <w:lvl w:ilvl="3" w:tplc="C0DA0CB4">
      <w:numFmt w:val="bullet"/>
      <w:lvlText w:val="•"/>
      <w:lvlJc w:val="left"/>
      <w:pPr>
        <w:ind w:left="3268" w:hanging="360"/>
      </w:pPr>
      <w:rPr>
        <w:rFonts w:hint="default"/>
        <w:lang w:val="es-ES" w:eastAsia="en-US" w:bidi="ar-SA"/>
      </w:rPr>
    </w:lvl>
    <w:lvl w:ilvl="4" w:tplc="B0622634">
      <w:numFmt w:val="bullet"/>
      <w:lvlText w:val="•"/>
      <w:lvlJc w:val="left"/>
      <w:pPr>
        <w:ind w:left="4117" w:hanging="360"/>
      </w:pPr>
      <w:rPr>
        <w:rFonts w:hint="default"/>
        <w:lang w:val="es-ES" w:eastAsia="en-US" w:bidi="ar-SA"/>
      </w:rPr>
    </w:lvl>
    <w:lvl w:ilvl="5" w:tplc="F76C70B2">
      <w:numFmt w:val="bullet"/>
      <w:lvlText w:val="•"/>
      <w:lvlJc w:val="left"/>
      <w:pPr>
        <w:ind w:left="4967" w:hanging="360"/>
      </w:pPr>
      <w:rPr>
        <w:rFonts w:hint="default"/>
        <w:lang w:val="es-ES" w:eastAsia="en-US" w:bidi="ar-SA"/>
      </w:rPr>
    </w:lvl>
    <w:lvl w:ilvl="6" w:tplc="FE7EC596">
      <w:numFmt w:val="bullet"/>
      <w:lvlText w:val="•"/>
      <w:lvlJc w:val="left"/>
      <w:pPr>
        <w:ind w:left="5816" w:hanging="360"/>
      </w:pPr>
      <w:rPr>
        <w:rFonts w:hint="default"/>
        <w:lang w:val="es-ES" w:eastAsia="en-US" w:bidi="ar-SA"/>
      </w:rPr>
    </w:lvl>
    <w:lvl w:ilvl="7" w:tplc="7D767868">
      <w:numFmt w:val="bullet"/>
      <w:lvlText w:val="•"/>
      <w:lvlJc w:val="left"/>
      <w:pPr>
        <w:ind w:left="6666" w:hanging="360"/>
      </w:pPr>
      <w:rPr>
        <w:rFonts w:hint="default"/>
        <w:lang w:val="es-ES" w:eastAsia="en-US" w:bidi="ar-SA"/>
      </w:rPr>
    </w:lvl>
    <w:lvl w:ilvl="8" w:tplc="CBE81C70">
      <w:numFmt w:val="bullet"/>
      <w:lvlText w:val="•"/>
      <w:lvlJc w:val="left"/>
      <w:pPr>
        <w:ind w:left="7515" w:hanging="360"/>
      </w:pPr>
      <w:rPr>
        <w:rFonts w:hint="default"/>
        <w:lang w:val="es-ES" w:eastAsia="en-US" w:bidi="ar-SA"/>
      </w:rPr>
    </w:lvl>
  </w:abstractNum>
  <w:abstractNum w:abstractNumId="2" w15:restartNumberingAfterBreak="0">
    <w:nsid w:val="4F8E3622"/>
    <w:multiLevelType w:val="hybridMultilevel"/>
    <w:tmpl w:val="C9DC70B8"/>
    <w:lvl w:ilvl="0" w:tplc="B0821876">
      <w:numFmt w:val="bullet"/>
      <w:lvlText w:val=""/>
      <w:lvlJc w:val="left"/>
      <w:pPr>
        <w:ind w:left="720" w:hanging="360"/>
      </w:pPr>
      <w:rPr>
        <w:rFonts w:ascii="Symbol" w:eastAsia="Symbol" w:hAnsi="Symbol" w:cs="Symbol" w:hint="default"/>
        <w:b w:val="0"/>
        <w:bCs w:val="0"/>
        <w:i w:val="0"/>
        <w:iCs w:val="0"/>
        <w:spacing w:val="0"/>
        <w:w w:val="99"/>
        <w:sz w:val="22"/>
        <w:szCs w:val="22"/>
        <w:lang w:val="es-ES" w:eastAsia="en-US" w:bidi="ar-SA"/>
      </w:rPr>
    </w:lvl>
    <w:lvl w:ilvl="1" w:tplc="A8CC0B38">
      <w:numFmt w:val="bullet"/>
      <w:lvlText w:val="•"/>
      <w:lvlJc w:val="left"/>
      <w:pPr>
        <w:ind w:left="1569" w:hanging="360"/>
      </w:pPr>
      <w:rPr>
        <w:rFonts w:hint="default"/>
        <w:lang w:val="es-ES" w:eastAsia="en-US" w:bidi="ar-SA"/>
      </w:rPr>
    </w:lvl>
    <w:lvl w:ilvl="2" w:tplc="B67A0738">
      <w:numFmt w:val="bullet"/>
      <w:lvlText w:val="•"/>
      <w:lvlJc w:val="left"/>
      <w:pPr>
        <w:ind w:left="2418" w:hanging="360"/>
      </w:pPr>
      <w:rPr>
        <w:rFonts w:hint="default"/>
        <w:lang w:val="es-ES" w:eastAsia="en-US" w:bidi="ar-SA"/>
      </w:rPr>
    </w:lvl>
    <w:lvl w:ilvl="3" w:tplc="4508D3DC">
      <w:numFmt w:val="bullet"/>
      <w:lvlText w:val="•"/>
      <w:lvlJc w:val="left"/>
      <w:pPr>
        <w:ind w:left="3268" w:hanging="360"/>
      </w:pPr>
      <w:rPr>
        <w:rFonts w:hint="default"/>
        <w:lang w:val="es-ES" w:eastAsia="en-US" w:bidi="ar-SA"/>
      </w:rPr>
    </w:lvl>
    <w:lvl w:ilvl="4" w:tplc="2CAC12FA">
      <w:numFmt w:val="bullet"/>
      <w:lvlText w:val="•"/>
      <w:lvlJc w:val="left"/>
      <w:pPr>
        <w:ind w:left="4117" w:hanging="360"/>
      </w:pPr>
      <w:rPr>
        <w:rFonts w:hint="default"/>
        <w:lang w:val="es-ES" w:eastAsia="en-US" w:bidi="ar-SA"/>
      </w:rPr>
    </w:lvl>
    <w:lvl w:ilvl="5" w:tplc="633C90D6">
      <w:numFmt w:val="bullet"/>
      <w:lvlText w:val="•"/>
      <w:lvlJc w:val="left"/>
      <w:pPr>
        <w:ind w:left="4967" w:hanging="360"/>
      </w:pPr>
      <w:rPr>
        <w:rFonts w:hint="default"/>
        <w:lang w:val="es-ES" w:eastAsia="en-US" w:bidi="ar-SA"/>
      </w:rPr>
    </w:lvl>
    <w:lvl w:ilvl="6" w:tplc="CF66217C">
      <w:numFmt w:val="bullet"/>
      <w:lvlText w:val="•"/>
      <w:lvlJc w:val="left"/>
      <w:pPr>
        <w:ind w:left="5816" w:hanging="360"/>
      </w:pPr>
      <w:rPr>
        <w:rFonts w:hint="default"/>
        <w:lang w:val="es-ES" w:eastAsia="en-US" w:bidi="ar-SA"/>
      </w:rPr>
    </w:lvl>
    <w:lvl w:ilvl="7" w:tplc="F2C6599E">
      <w:numFmt w:val="bullet"/>
      <w:lvlText w:val="•"/>
      <w:lvlJc w:val="left"/>
      <w:pPr>
        <w:ind w:left="6666" w:hanging="360"/>
      </w:pPr>
      <w:rPr>
        <w:rFonts w:hint="default"/>
        <w:lang w:val="es-ES" w:eastAsia="en-US" w:bidi="ar-SA"/>
      </w:rPr>
    </w:lvl>
    <w:lvl w:ilvl="8" w:tplc="90848B06">
      <w:numFmt w:val="bullet"/>
      <w:lvlText w:val="•"/>
      <w:lvlJc w:val="left"/>
      <w:pPr>
        <w:ind w:left="7515" w:hanging="360"/>
      </w:pPr>
      <w:rPr>
        <w:rFonts w:hint="default"/>
        <w:lang w:val="es-ES" w:eastAsia="en-US" w:bidi="ar-SA"/>
      </w:rPr>
    </w:lvl>
  </w:abstractNum>
  <w:num w:numId="1" w16cid:durableId="533078249">
    <w:abstractNumId w:val="1"/>
  </w:num>
  <w:num w:numId="2" w16cid:durableId="376854838">
    <w:abstractNumId w:val="0"/>
  </w:num>
  <w:num w:numId="3" w16cid:durableId="1698770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972B5"/>
    <w:rsid w:val="005C3DDF"/>
    <w:rsid w:val="006972B5"/>
    <w:rsid w:val="00E414EA"/>
    <w:rsid w:val="00E44A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7A821653"/>
  <w15:docId w15:val="{D3C77E45-E11A-49BF-AC67-97F5F563E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ind w:left="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
    </w:pPr>
  </w:style>
  <w:style w:type="paragraph" w:styleId="Prrafodelista">
    <w:name w:val="List Paragraph"/>
    <w:basedOn w:val="Normal"/>
    <w:uiPriority w:val="1"/>
    <w:qFormat/>
    <w:pPr>
      <w:ind w:left="721" w:hanging="360"/>
    </w:pPr>
  </w:style>
  <w:style w:type="paragraph" w:customStyle="1" w:styleId="TableParagraph">
    <w:name w:val="Table Paragraph"/>
    <w:basedOn w:val="Normal"/>
    <w:uiPriority w:val="1"/>
    <w:qFormat/>
    <w:pPr>
      <w:spacing w:before="1"/>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ptodate.com/contents/image?imageKey=PEDS%2F62512&amp;topicKey=PEDS%2F6043&amp;search=complicaciones%2Bde%2Bencefalitis%2Bpor%2Benterorinovirus&amp;rank=2%7E150&amp;source=see_link" TargetMode="External"/><Relationship Id="rId18" Type="http://schemas.openxmlformats.org/officeDocument/2006/relationships/hyperlink" Target="https://www.uptodate.com/contents/acute-viral-encephalitis-in-children-treatment-and-prevention?search=complicaciones%2Bde%2Bencefalitis%2Bpor%2Benterorinovirus&amp;source=search_result&amp;selectedTitle=1%7E150&amp;usage_type=default&amp;display_rank=1&amp;H21" TargetMode="External"/><Relationship Id="rId3" Type="http://schemas.openxmlformats.org/officeDocument/2006/relationships/settings" Target="settings.xml"/><Relationship Id="rId21" Type="http://schemas.openxmlformats.org/officeDocument/2006/relationships/hyperlink" Target="https://www.aeped.es/sites/default/files/documentos/19_meningitis_absceso_encefalitis.pdf" TargetMode="External"/><Relationship Id="rId7" Type="http://schemas.openxmlformats.org/officeDocument/2006/relationships/image" Target="media/image1.png"/><Relationship Id="rId12" Type="http://schemas.openxmlformats.org/officeDocument/2006/relationships/hyperlink" Target="https://www.uptodate.com/contents/image?imageKey=PEDS%2F62512&amp;topicKey=PEDS%2F6043&amp;search=complicaciones%2Bde%2Bencefalitis%2Bpor%2Benterorinovirus&amp;rank=2%7E150&amp;source=see_link" TargetMode="External"/><Relationship Id="rId17" Type="http://schemas.openxmlformats.org/officeDocument/2006/relationships/hyperlink" Target="https://www.uptodate.com/contents/acute-viral-encephalitis-in-children-treatment-and-prevention?search=complicaciones%2Bde%2Bencefalitis%2Bpor%2Benterorinovirus&amp;source=search_result&amp;selectedTitle=1%7E150&amp;usage_type=default&amp;display_rank=1&amp;H21" TargetMode="External"/><Relationship Id="rId2" Type="http://schemas.openxmlformats.org/officeDocument/2006/relationships/styles" Target="styles.xml"/><Relationship Id="rId16" Type="http://schemas.openxmlformats.org/officeDocument/2006/relationships/hyperlink" Target="https://www.aeped.es/sites/default/files/documentos/27_0.pdf" TargetMode="External"/><Relationship Id="rId20" Type="http://schemas.openxmlformats.org/officeDocument/2006/relationships/hyperlink" Target="https://www.uptodate.com/contents/acute-viral-encephalitis-in-children-treatment-and-prevention?search=complicaciones%2Bde%2Bencefalitis%2Bpor%2Benterorinovirus&amp;source=search_result&amp;selectedTitle=1%7E150&amp;usage_type=default&amp;display_rank=1&amp;H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eped.es/sites/default/files/documentos/41_encefalitis_ucip.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eped.es/sites/default/files/documentos/27_0.pdf" TargetMode="External"/><Relationship Id="rId23" Type="http://schemas.openxmlformats.org/officeDocument/2006/relationships/fontTable" Target="fontTable.xml"/><Relationship Id="rId10" Type="http://schemas.openxmlformats.org/officeDocument/2006/relationships/hyperlink" Target="https://www.aeped.es/sites/default/files/documentos/41_encefalitis_ucip.pdf" TargetMode="External"/><Relationship Id="rId19" Type="http://schemas.openxmlformats.org/officeDocument/2006/relationships/hyperlink" Target="https://www.uptodate.com/contents/acute-viral-encephalitis-in-children-treatment-and-prevention?search=complicaciones%2Bde%2Bencefalitis%2Bpor%2Benterorinovirus&amp;source=search_result&amp;selectedTitle=1%7E150&amp;usage_type=default&amp;display_rank=1&amp;H2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uptodate.com/contents/image?imageKey=PEDS%2F62512&amp;topicKey=PEDS%2F6043&amp;search=complicaciones%2Bde%2Bencefalitis%2Bpor%2Benterorinovirus&amp;rank=2%7E150&amp;source=see_link" TargetMode="External"/><Relationship Id="rId22" Type="http://schemas.openxmlformats.org/officeDocument/2006/relationships/hyperlink" Target="https://www.aeped.es/sites/default/files/documentos/19_meningitis_absceso_encefaliti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2588</Words>
  <Characters>15454</Characters>
  <Application>Microsoft Office Word</Application>
  <DocSecurity>8</DocSecurity>
  <Lines>280</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Morgana Garcia Barthe</cp:lastModifiedBy>
  <cp:revision>2</cp:revision>
  <dcterms:created xsi:type="dcterms:W3CDTF">2025-10-06T22:47:00Z</dcterms:created>
  <dcterms:modified xsi:type="dcterms:W3CDTF">2025-10-06T22:52:00Z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2025-10-06T00:00:00Z</vt:filetime>
  </property>
  <property fmtid="{D5CDD505-2E9C-101B-9397-08002B2CF9AE}" pid="3" name="Creator">
    <vt:lpwstr>Adobe InDesign 15.1 (Macintosh)</vt:lpwstr>
  </property>
  <property fmtid="{D5CDD505-2E9C-101B-9397-08002B2CF9AE}" pid="4" name="LastSaved">
    <vt:filetime>2025-10-06T00:00:00Z</vt:filetime>
  </property>
  <property fmtid="{D5CDD505-2E9C-101B-9397-08002B2CF9AE}" pid="5" name="Producer">
    <vt:lpwstr>Adobe PDF Library 15.0</vt:lpwstr>
  </property>
</Properties>
</file>